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2" w:type="dxa"/>
        <w:jc w:val="right"/>
        <w:tblInd w:w="-142" w:type="dxa"/>
        <w:tblLayout w:type="fixed"/>
        <w:tblLook w:val="0000" w:firstRow="0" w:lastRow="0" w:firstColumn="0" w:lastColumn="0" w:noHBand="0" w:noVBand="0"/>
      </w:tblPr>
      <w:tblGrid>
        <w:gridCol w:w="4577"/>
        <w:gridCol w:w="5365"/>
      </w:tblGrid>
      <w:tr w:rsidR="00540412" w:rsidRPr="00F76DA2" w:rsidTr="005D6549">
        <w:trPr>
          <w:trHeight w:val="1276"/>
          <w:jc w:val="right"/>
        </w:trPr>
        <w:tc>
          <w:tcPr>
            <w:tcW w:w="4577" w:type="dxa"/>
            <w:tcBorders>
              <w:top w:val="nil"/>
              <w:left w:val="nil"/>
              <w:bottom w:val="nil"/>
              <w:right w:val="nil"/>
            </w:tcBorders>
          </w:tcPr>
          <w:p w:rsidR="00540412" w:rsidRPr="00F76DA2" w:rsidRDefault="00540412" w:rsidP="00F2065E">
            <w:pPr>
              <w:pStyle w:val="abc"/>
              <w:spacing w:before="60" w:line="240" w:lineRule="exact"/>
              <w:jc w:val="center"/>
              <w:rPr>
                <w:rFonts w:ascii="Times New Roman" w:hAnsi="Times New Roman"/>
                <w:b/>
                <w:color w:val="000000" w:themeColor="text1"/>
                <w:sz w:val="28"/>
                <w:szCs w:val="28"/>
                <w:lang w:val="nl-NL"/>
              </w:rPr>
            </w:pPr>
            <w:r w:rsidRPr="00F76DA2">
              <w:rPr>
                <w:rFonts w:ascii="Times New Roman" w:hAnsi="Times New Roman"/>
                <w:b/>
                <w:color w:val="000000" w:themeColor="text1"/>
                <w:sz w:val="28"/>
                <w:szCs w:val="28"/>
                <w:lang w:val="nl-NL"/>
              </w:rPr>
              <w:t>H</w:t>
            </w:r>
            <w:r w:rsidR="00F2065E" w:rsidRPr="00F76DA2">
              <w:rPr>
                <w:rFonts w:ascii="Times New Roman" w:hAnsi="Times New Roman"/>
                <w:b/>
                <w:color w:val="000000" w:themeColor="text1"/>
                <w:sz w:val="28"/>
                <w:szCs w:val="28"/>
                <w:lang w:val="nl-NL"/>
              </w:rPr>
              <w:t>Ộ</w:t>
            </w:r>
            <w:r w:rsidRPr="00F76DA2">
              <w:rPr>
                <w:rFonts w:ascii="Times New Roman" w:hAnsi="Times New Roman"/>
                <w:b/>
                <w:color w:val="000000" w:themeColor="text1"/>
                <w:sz w:val="28"/>
                <w:szCs w:val="28"/>
                <w:lang w:val="nl-NL"/>
              </w:rPr>
              <w:t>I ĐỒNG NHÂN DÂN</w:t>
            </w:r>
          </w:p>
          <w:p w:rsidR="00540412" w:rsidRPr="00F76DA2" w:rsidRDefault="00540412" w:rsidP="00F2065E">
            <w:pPr>
              <w:pStyle w:val="abc"/>
              <w:spacing w:before="60" w:line="240" w:lineRule="exact"/>
              <w:jc w:val="center"/>
              <w:rPr>
                <w:rFonts w:ascii="Times New Roman" w:hAnsi="Times New Roman"/>
                <w:b/>
                <w:color w:val="000000" w:themeColor="text1"/>
                <w:sz w:val="28"/>
                <w:szCs w:val="28"/>
                <w:lang w:val="nl-NL"/>
              </w:rPr>
            </w:pPr>
            <w:r w:rsidRPr="00F76DA2">
              <w:rPr>
                <w:rFonts w:ascii="Times New Roman" w:hAnsi="Times New Roman"/>
                <w:b/>
                <w:color w:val="000000" w:themeColor="text1"/>
                <w:sz w:val="28"/>
                <w:szCs w:val="28"/>
                <w:lang w:val="nl-NL"/>
              </w:rPr>
              <w:t>TỈNH HÀ GIANG</w:t>
            </w:r>
          </w:p>
          <w:p w:rsidR="00EB4762" w:rsidRDefault="00080C30" w:rsidP="005D6549">
            <w:pPr>
              <w:pStyle w:val="abc"/>
              <w:spacing w:before="240" w:after="120" w:line="240" w:lineRule="exact"/>
              <w:jc w:val="center"/>
              <w:rPr>
                <w:rFonts w:ascii="Times New Roman" w:hAnsi="Times New Roman"/>
                <w:color w:val="000000" w:themeColor="text1"/>
                <w:sz w:val="28"/>
                <w:szCs w:val="28"/>
                <w:lang w:val="nl-NL"/>
              </w:rPr>
            </w:pPr>
            <w:r>
              <w:rPr>
                <w:b/>
                <w:noProof/>
                <w:color w:val="000000" w:themeColor="text1"/>
              </w:rPr>
              <w:pict>
                <v:line id="_x0000_s1029" style="position:absolute;left:0;text-align:left;z-index:251659776;visibility:visible" from="61.7pt,1.5pt" to="15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Q7U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xjpEgP&#10;Ldp5S0TbeVRppUBAbVEedBqMKyC8UlsbKqUntTMvmn53SOmqI6rlke/r2QBIFjKSNylh4wzcth8+&#10;awYx5OB1FO3U2D5AghzoFHtzvveGnzyicDhJp/PpD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D6H1Ks2gAAAAcBAAAPAAAAZHJzL2Rvd25yZXYueG1sTI7BTsMwEETv&#10;SPyDtUhcKuo0RVUIcSoE5MaFAuK6jZckIl6nsdsGvp6lFzg+zWjmFevJ9epAY+g8G1jME1DEtbcd&#10;NwZeX6qrDFSIyBZ7z2TgiwKsy/OzAnPrj/xMh01slIxwyNFAG+OQax3qlhyGuR+IJfvwo8MoODba&#10;jniUcdfrNElW2mHH8tDiQPct1Z+bvTMQqjfaVd+zepa8LxtP6e7h6RGNubyY7m5BRZriXxl+9UUd&#10;SnHa+j3boHoDyyS7lqqBbAFK8lV6I7w9sS4L/d+//AEAAP//AwBQSwECLQAUAAYACAAAACEAtoM4&#10;kv4AAADhAQAAEwAAAAAAAAAAAAAAAAAAAAAAW0NvbnRlbnRfVHlwZXNdLnhtbFBLAQItABQABgAI&#10;AAAAIQA4/SH/1gAAAJQBAAALAAAAAAAAAAAAAAAAAC8BAABfcmVscy8ucmVsc1BLAQItABQABgAI&#10;AAAAIQC86Q7UHQIAADYEAAAOAAAAAAAAAAAAAAAAAC4CAABkcnMvZTJvRG9jLnhtbFBLAQItABQA&#10;BgAIAAAAIQD6H1Ks2gAAAAcBAAAPAAAAAAAAAAAAAAAAAHcEAABkcnMvZG93bnJldi54bWxQSwUG&#10;AAAAAAQABADzAAAAfgUAAAAA&#10;"/>
              </w:pict>
            </w:r>
            <w:r w:rsidR="00540412" w:rsidRPr="00F76DA2">
              <w:rPr>
                <w:rFonts w:ascii="Times New Roman" w:hAnsi="Times New Roman"/>
                <w:color w:val="000000" w:themeColor="text1"/>
                <w:sz w:val="28"/>
                <w:szCs w:val="28"/>
                <w:lang w:val="nl-NL"/>
              </w:rPr>
              <w:t xml:space="preserve">Số: </w:t>
            </w:r>
            <w:r w:rsidR="00455093" w:rsidRPr="00F76DA2">
              <w:rPr>
                <w:rFonts w:ascii="Times New Roman" w:hAnsi="Times New Roman"/>
                <w:color w:val="000000" w:themeColor="text1"/>
                <w:sz w:val="28"/>
                <w:szCs w:val="28"/>
                <w:lang w:val="nl-NL"/>
              </w:rPr>
              <w:t xml:space="preserve"> </w:t>
            </w:r>
            <w:r w:rsidR="008B5E0D" w:rsidRPr="00F76DA2">
              <w:rPr>
                <w:rFonts w:ascii="Times New Roman" w:hAnsi="Times New Roman"/>
                <w:color w:val="000000" w:themeColor="text1"/>
                <w:sz w:val="28"/>
                <w:szCs w:val="28"/>
                <w:lang w:val="nl-NL"/>
              </w:rPr>
              <w:t xml:space="preserve">   </w:t>
            </w:r>
            <w:r w:rsidR="005142C5" w:rsidRPr="00F76DA2">
              <w:rPr>
                <w:rFonts w:ascii="Times New Roman" w:hAnsi="Times New Roman"/>
                <w:color w:val="000000" w:themeColor="text1"/>
                <w:sz w:val="28"/>
                <w:szCs w:val="28"/>
                <w:lang w:val="nl-NL"/>
              </w:rPr>
              <w:t xml:space="preserve">  </w:t>
            </w:r>
            <w:r w:rsidR="00455093" w:rsidRPr="00F76DA2">
              <w:rPr>
                <w:rFonts w:ascii="Times New Roman" w:hAnsi="Times New Roman"/>
                <w:color w:val="000000" w:themeColor="text1"/>
                <w:sz w:val="28"/>
                <w:szCs w:val="28"/>
                <w:lang w:val="nl-NL"/>
              </w:rPr>
              <w:t xml:space="preserve">   </w:t>
            </w:r>
            <w:r w:rsidR="00540412" w:rsidRPr="00F76DA2">
              <w:rPr>
                <w:rFonts w:ascii="Times New Roman" w:hAnsi="Times New Roman"/>
                <w:color w:val="000000" w:themeColor="text1"/>
                <w:sz w:val="28"/>
                <w:szCs w:val="28"/>
                <w:lang w:val="nl-NL"/>
              </w:rPr>
              <w:t xml:space="preserve"> </w:t>
            </w:r>
            <w:r w:rsidR="00F54A65" w:rsidRPr="00F76DA2">
              <w:rPr>
                <w:rFonts w:ascii="Times New Roman" w:hAnsi="Times New Roman"/>
                <w:color w:val="000000" w:themeColor="text1"/>
                <w:sz w:val="28"/>
                <w:szCs w:val="28"/>
                <w:lang w:val="nl-NL"/>
              </w:rPr>
              <w:t xml:space="preserve">  </w:t>
            </w:r>
            <w:r w:rsidR="00540412" w:rsidRPr="00F76DA2">
              <w:rPr>
                <w:rFonts w:ascii="Times New Roman" w:hAnsi="Times New Roman"/>
                <w:color w:val="000000" w:themeColor="text1"/>
                <w:sz w:val="28"/>
                <w:szCs w:val="28"/>
                <w:lang w:val="nl-NL"/>
              </w:rPr>
              <w:t>/</w:t>
            </w:r>
            <w:r w:rsidR="00470797">
              <w:rPr>
                <w:rFonts w:ascii="Times New Roman" w:hAnsi="Times New Roman"/>
                <w:color w:val="000000" w:themeColor="text1"/>
                <w:sz w:val="28"/>
                <w:szCs w:val="28"/>
                <w:lang w:val="nl-NL"/>
              </w:rPr>
              <w:t>2024/</w:t>
            </w:r>
            <w:r w:rsidR="00540412" w:rsidRPr="00F76DA2">
              <w:rPr>
                <w:rFonts w:ascii="Times New Roman" w:hAnsi="Times New Roman"/>
                <w:color w:val="000000" w:themeColor="text1"/>
                <w:sz w:val="28"/>
                <w:szCs w:val="28"/>
                <w:lang w:val="nl-NL"/>
              </w:rPr>
              <w:t>NQ-HĐND</w:t>
            </w:r>
          </w:p>
          <w:p w:rsidR="00BF0DB0" w:rsidRPr="00BF0DB0" w:rsidRDefault="00BF0DB0" w:rsidP="005D6549">
            <w:pPr>
              <w:pStyle w:val="abc"/>
              <w:spacing w:before="240" w:after="120" w:line="240" w:lineRule="exact"/>
              <w:jc w:val="center"/>
              <w:rPr>
                <w:rFonts w:ascii="Times New Roman" w:hAnsi="Times New Roman"/>
                <w:b/>
                <w:color w:val="000000" w:themeColor="text1"/>
                <w:sz w:val="28"/>
                <w:szCs w:val="28"/>
                <w:lang w:val="nl-NL"/>
              </w:rPr>
            </w:pPr>
            <w:r w:rsidRPr="00BF0DB0">
              <w:rPr>
                <w:rFonts w:ascii="Times New Roman" w:hAnsi="Times New Roman"/>
                <w:b/>
                <w:color w:val="000000" w:themeColor="text1"/>
                <w:sz w:val="28"/>
                <w:szCs w:val="28"/>
                <w:lang w:val="nl-NL"/>
              </w:rPr>
              <w:t>DỰ THẢO</w:t>
            </w:r>
            <w:bookmarkStart w:id="0" w:name="_GoBack"/>
            <w:bookmarkEnd w:id="0"/>
          </w:p>
        </w:tc>
        <w:tc>
          <w:tcPr>
            <w:tcW w:w="5365" w:type="dxa"/>
            <w:tcBorders>
              <w:top w:val="nil"/>
              <w:left w:val="nil"/>
              <w:bottom w:val="nil"/>
              <w:right w:val="nil"/>
            </w:tcBorders>
          </w:tcPr>
          <w:p w:rsidR="00540412" w:rsidRPr="00F76DA2" w:rsidRDefault="00540412" w:rsidP="00F2065E">
            <w:pPr>
              <w:pStyle w:val="abc"/>
              <w:spacing w:before="60" w:line="240" w:lineRule="exact"/>
              <w:rPr>
                <w:rFonts w:ascii="Times New Roman" w:hAnsi="Times New Roman"/>
                <w:b/>
                <w:color w:val="000000" w:themeColor="text1"/>
                <w:spacing w:val="-14"/>
                <w:sz w:val="26"/>
                <w:szCs w:val="26"/>
                <w:lang w:val="nl-NL"/>
              </w:rPr>
            </w:pPr>
            <w:r w:rsidRPr="00F76DA2">
              <w:rPr>
                <w:rFonts w:ascii="Times New Roman" w:hAnsi="Times New Roman"/>
                <w:b/>
                <w:color w:val="000000" w:themeColor="text1"/>
                <w:spacing w:val="-14"/>
                <w:sz w:val="26"/>
                <w:szCs w:val="26"/>
                <w:lang w:val="nl-NL"/>
              </w:rPr>
              <w:t>CỘNG HOÀ XÃ HỘI CHỦ NGHĨA VIỆT NAM</w:t>
            </w:r>
          </w:p>
          <w:p w:rsidR="00540412" w:rsidRPr="00F76DA2" w:rsidRDefault="00540412" w:rsidP="00F2065E">
            <w:pPr>
              <w:pStyle w:val="abc"/>
              <w:spacing w:before="60" w:line="240" w:lineRule="exact"/>
              <w:jc w:val="center"/>
              <w:rPr>
                <w:rFonts w:ascii="Times New Roman" w:hAnsi="Times New Roman"/>
                <w:b/>
                <w:color w:val="000000" w:themeColor="text1"/>
                <w:sz w:val="28"/>
                <w:szCs w:val="28"/>
                <w:u w:val="single"/>
              </w:rPr>
            </w:pPr>
            <w:r w:rsidRPr="00F76DA2">
              <w:rPr>
                <w:rFonts w:ascii="Times New Roman" w:hAnsi="Times New Roman"/>
                <w:b/>
                <w:color w:val="000000" w:themeColor="text1"/>
                <w:sz w:val="28"/>
                <w:szCs w:val="28"/>
              </w:rPr>
              <w:t>Độc lập - Tự do - Hạnh phúc</w:t>
            </w:r>
          </w:p>
          <w:p w:rsidR="00540412" w:rsidRPr="00F76DA2" w:rsidRDefault="00080C30" w:rsidP="00470797">
            <w:pPr>
              <w:pStyle w:val="abc"/>
              <w:spacing w:before="240" w:after="60" w:line="240" w:lineRule="exact"/>
              <w:jc w:val="both"/>
              <w:rPr>
                <w:rFonts w:ascii=".VnTimeH" w:hAnsi=".VnTimeH" w:cs=".VnTimeH"/>
                <w:b/>
                <w:bCs/>
                <w:color w:val="000000" w:themeColor="text1"/>
                <w:sz w:val="28"/>
                <w:szCs w:val="28"/>
              </w:rPr>
            </w:pPr>
            <w:r>
              <w:rPr>
                <w:rFonts w:ascii="Times New Roman" w:hAnsi="Times New Roman"/>
                <w:b/>
                <w:noProof/>
                <w:color w:val="000000" w:themeColor="text1"/>
                <w:sz w:val="28"/>
                <w:szCs w:val="28"/>
              </w:rPr>
              <w:pict>
                <v:line id="Straight Connector 1" o:spid="_x0000_s1028" style="position:absolute;left:0;text-align:left;z-index:251657728;visibility:visible" from="42.95pt,1.5pt" to="210.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CiOkw73AAAAAgBAAAPAAAAZHJzL2Rvd25yZXYueG1sTI/BTsMwEETv&#10;SPyDtUhcqtZuClUJcSoE5MalBcR1myxJRLxOY7cNfD2LOMBxZ0azb7L16Dp1pCG0ni3MZwYUcemr&#10;lmsLL8/FdAUqROQKO89k4ZMCrPPzswzTyp94Q8dtrJWUcEjRQhNjn2odyoYchpnvicV794PDKOdQ&#10;62rAk5S7TifGLLXDluVDgz3dN1R+bA/OQiheaV98TcqJeVvUnpL9w9MjWnt5Md7dgoo0xr8w/OAL&#10;OuTCtPMHroLqLKyubyRpYWFkkvhXyVyE3a+g80z/H5B/AwAA//8DAFBLAQItABQABgAIAAAAIQC2&#10;gziS/gAAAOEBAAATAAAAAAAAAAAAAAAAAAAAAABbQ29udGVudF9UeXBlc10ueG1sUEsBAi0AFAAG&#10;AAgAAAAhADj9If/WAAAAlAEAAAsAAAAAAAAAAAAAAAAALwEAAF9yZWxzLy5yZWxzUEsBAi0AFAAG&#10;AAgAAAAhALIuefUdAgAANgQAAA4AAAAAAAAAAAAAAAAALgIAAGRycy9lMm9Eb2MueG1sUEsBAi0A&#10;FAAGAAgAAAAhAKI6TDvcAAAACAEAAA8AAAAAAAAAAAAAAAAAdwQAAGRycy9kb3ducmV2LnhtbFBL&#10;BQYAAAAABAAEAPMAAACABQAAAAA=&#10;"/>
              </w:pict>
            </w:r>
            <w:r w:rsidR="00540412" w:rsidRPr="00F76DA2">
              <w:rPr>
                <w:rFonts w:ascii="Times New Roman" w:hAnsi="Times New Roman"/>
                <w:i/>
                <w:color w:val="000000" w:themeColor="text1"/>
                <w:sz w:val="28"/>
                <w:szCs w:val="28"/>
              </w:rPr>
              <w:t xml:space="preserve">  Hà Giang, ngày  </w:t>
            </w:r>
            <w:r w:rsidR="00BF4072" w:rsidRPr="00F76DA2">
              <w:rPr>
                <w:rFonts w:ascii="Times New Roman" w:hAnsi="Times New Roman"/>
                <w:i/>
                <w:color w:val="000000" w:themeColor="text1"/>
                <w:sz w:val="28"/>
                <w:szCs w:val="28"/>
              </w:rPr>
              <w:t xml:space="preserve">   </w:t>
            </w:r>
            <w:r w:rsidR="00540412" w:rsidRPr="00F76DA2">
              <w:rPr>
                <w:rFonts w:ascii="Times New Roman" w:hAnsi="Times New Roman"/>
                <w:i/>
                <w:color w:val="000000" w:themeColor="text1"/>
                <w:sz w:val="28"/>
                <w:szCs w:val="28"/>
              </w:rPr>
              <w:t xml:space="preserve"> tháng </w:t>
            </w:r>
            <w:r w:rsidR="00470797">
              <w:rPr>
                <w:rFonts w:ascii="Times New Roman" w:hAnsi="Times New Roman"/>
                <w:i/>
                <w:color w:val="000000" w:themeColor="text1"/>
                <w:sz w:val="28"/>
                <w:szCs w:val="28"/>
              </w:rPr>
              <w:t>3</w:t>
            </w:r>
            <w:r w:rsidR="00540412" w:rsidRPr="00F76DA2">
              <w:rPr>
                <w:rFonts w:ascii="Times New Roman" w:hAnsi="Times New Roman"/>
                <w:i/>
                <w:color w:val="000000" w:themeColor="text1"/>
                <w:sz w:val="28"/>
                <w:szCs w:val="28"/>
              </w:rPr>
              <w:t xml:space="preserve"> năm 20</w:t>
            </w:r>
            <w:r w:rsidR="002A3BAB" w:rsidRPr="00F76DA2">
              <w:rPr>
                <w:rFonts w:ascii="Times New Roman" w:hAnsi="Times New Roman"/>
                <w:i/>
                <w:color w:val="000000" w:themeColor="text1"/>
                <w:sz w:val="28"/>
                <w:szCs w:val="28"/>
              </w:rPr>
              <w:t>2</w:t>
            </w:r>
            <w:r w:rsidR="00470797">
              <w:rPr>
                <w:rFonts w:ascii="Times New Roman" w:hAnsi="Times New Roman"/>
                <w:i/>
                <w:color w:val="000000" w:themeColor="text1"/>
                <w:sz w:val="28"/>
                <w:szCs w:val="28"/>
              </w:rPr>
              <w:t>4</w:t>
            </w:r>
            <w:r w:rsidR="001847E1" w:rsidRPr="00F76DA2">
              <w:rPr>
                <w:rFonts w:ascii="Times New Roman" w:hAnsi="Times New Roman"/>
                <w:i/>
                <w:color w:val="000000" w:themeColor="text1"/>
                <w:sz w:val="28"/>
                <w:szCs w:val="28"/>
              </w:rPr>
              <w:t>.</w:t>
            </w:r>
          </w:p>
        </w:tc>
      </w:tr>
    </w:tbl>
    <w:p w:rsidR="005013CB" w:rsidRPr="00F76DA2" w:rsidRDefault="005013CB" w:rsidP="005013CB">
      <w:pPr>
        <w:spacing w:line="276" w:lineRule="auto"/>
        <w:jc w:val="center"/>
        <w:rPr>
          <w:b/>
          <w:color w:val="000000" w:themeColor="text1"/>
        </w:rPr>
      </w:pPr>
    </w:p>
    <w:p w:rsidR="00540412" w:rsidRPr="00F76DA2" w:rsidRDefault="00540412" w:rsidP="00470797">
      <w:pPr>
        <w:jc w:val="center"/>
        <w:rPr>
          <w:b/>
          <w:color w:val="000000" w:themeColor="text1"/>
        </w:rPr>
      </w:pPr>
      <w:r w:rsidRPr="00F76DA2">
        <w:rPr>
          <w:b/>
          <w:color w:val="000000" w:themeColor="text1"/>
        </w:rPr>
        <w:t>NGHỊ QUYẾT</w:t>
      </w:r>
    </w:p>
    <w:p w:rsidR="00707999" w:rsidRPr="00F76DA2" w:rsidRDefault="00470797" w:rsidP="00470797">
      <w:pPr>
        <w:jc w:val="center"/>
        <w:rPr>
          <w:color w:val="000000" w:themeColor="text1"/>
        </w:rPr>
      </w:pPr>
      <w:r>
        <w:rPr>
          <w:b/>
          <w:noProof/>
          <w:color w:val="000000" w:themeColor="text1"/>
        </w:rPr>
        <w:pict>
          <v:line id="Straight Connector 4" o:spid="_x0000_s1027" style="position:absolute;left:0;text-align:left;z-index:251658752;visibility:visible" from="183.6pt,26.65pt" to="279.4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Q7U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xjpEgP&#10;Ldp5S0TbeVRppUBAbVEedBqMKyC8UlsbKqUntTMvmn53SOmqI6rlke/r2QBIFjKSNylh4wzcth8+&#10;awYx5OB1FO3U2D5AghzoFHtzvveGnzyicDhJp/PpD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D6H1Ks2gAAAAcBAAAPAAAAZHJzL2Rvd25yZXYueG1sTI7BTsMwEETv&#10;SPyDtUhcKuo0RVUIcSoE5MaFAuK6jZckIl6nsdsGvp6lFzg+zWjmFevJ9epAY+g8G1jME1DEtbcd&#10;NwZeX6qrDFSIyBZ7z2TgiwKsy/OzAnPrj/xMh01slIxwyNFAG+OQax3qlhyGuR+IJfvwo8MoODba&#10;jniUcdfrNElW2mHH8tDiQPct1Z+bvTMQqjfaVd+zepa8LxtP6e7h6RGNubyY7m5BRZriXxl+9UUd&#10;SnHa+j3boHoDyyS7lqqBbAFK8lV6I7w9sS4L/d+//AEAAP//AwBQSwECLQAUAAYACAAAACEAtoM4&#10;kv4AAADhAQAAEwAAAAAAAAAAAAAAAAAAAAAAW0NvbnRlbnRfVHlwZXNdLnhtbFBLAQItABQABgAI&#10;AAAAIQA4/SH/1gAAAJQBAAALAAAAAAAAAAAAAAAAAC8BAABfcmVscy8ucmVsc1BLAQItABQABgAI&#10;AAAAIQC86Q7UHQIAADYEAAAOAAAAAAAAAAAAAAAAAC4CAABkcnMvZTJvRG9jLnhtbFBLAQItABQA&#10;BgAIAAAAIQD6H1Ks2gAAAAcBAAAPAAAAAAAAAAAAAAAAAHcEAABkcnMvZG93bnJldi54bWxQSwUG&#10;AAAAAAQABADzAAAAfgUAAAAA&#10;"/>
        </w:pict>
      </w:r>
      <w:r w:rsidRPr="00986DD8">
        <w:rPr>
          <w:b/>
          <w:color w:val="000000"/>
          <w:shd w:val="clear" w:color="auto" w:fill="FFFFFF"/>
        </w:rPr>
        <w:t>Bãi bỏ các Nghị quyết của Hội đồng nhân dân tỉnh Hà Giang</w:t>
      </w:r>
    </w:p>
    <w:p w:rsidR="00470797" w:rsidRDefault="00470797" w:rsidP="00195BCB">
      <w:pPr>
        <w:spacing w:line="276" w:lineRule="auto"/>
        <w:jc w:val="center"/>
        <w:rPr>
          <w:b/>
          <w:color w:val="000000" w:themeColor="text1"/>
        </w:rPr>
      </w:pPr>
    </w:p>
    <w:p w:rsidR="00470797" w:rsidRDefault="00470797" w:rsidP="00195BCB">
      <w:pPr>
        <w:spacing w:line="276" w:lineRule="auto"/>
        <w:jc w:val="center"/>
        <w:rPr>
          <w:b/>
          <w:color w:val="000000" w:themeColor="text1"/>
        </w:rPr>
      </w:pPr>
    </w:p>
    <w:p w:rsidR="00540412" w:rsidRPr="00F76DA2" w:rsidRDefault="00620E51" w:rsidP="00195BCB">
      <w:pPr>
        <w:spacing w:line="276" w:lineRule="auto"/>
        <w:jc w:val="center"/>
        <w:rPr>
          <w:b/>
          <w:color w:val="000000" w:themeColor="text1"/>
        </w:rPr>
      </w:pPr>
      <w:r w:rsidRPr="00F76DA2">
        <w:rPr>
          <w:b/>
          <w:color w:val="000000" w:themeColor="text1"/>
        </w:rPr>
        <w:t>HỘI ĐỒNG NHÂN DÂN TỈNH HÀ GIANG</w:t>
      </w:r>
    </w:p>
    <w:p w:rsidR="00620E51" w:rsidRPr="00F76DA2" w:rsidRDefault="00620E51" w:rsidP="00195BCB">
      <w:pPr>
        <w:spacing w:line="276" w:lineRule="auto"/>
        <w:jc w:val="center"/>
        <w:rPr>
          <w:b/>
          <w:color w:val="000000" w:themeColor="text1"/>
        </w:rPr>
      </w:pPr>
      <w:r w:rsidRPr="00F76DA2">
        <w:rPr>
          <w:b/>
          <w:color w:val="000000" w:themeColor="text1"/>
        </w:rPr>
        <w:t>KHÓA XVI</w:t>
      </w:r>
      <w:r w:rsidR="007A1EED" w:rsidRPr="00F76DA2">
        <w:rPr>
          <w:b/>
          <w:color w:val="000000" w:themeColor="text1"/>
        </w:rPr>
        <w:t>I</w:t>
      </w:r>
      <w:r w:rsidR="00F4459F" w:rsidRPr="00F76DA2">
        <w:rPr>
          <w:b/>
          <w:color w:val="000000" w:themeColor="text1"/>
        </w:rPr>
        <w:t>I</w:t>
      </w:r>
      <w:r w:rsidR="00F37D82" w:rsidRPr="00F76DA2">
        <w:rPr>
          <w:b/>
          <w:color w:val="000000" w:themeColor="text1"/>
        </w:rPr>
        <w:t>,</w:t>
      </w:r>
      <w:r w:rsidRPr="00F76DA2">
        <w:rPr>
          <w:b/>
          <w:color w:val="000000" w:themeColor="text1"/>
        </w:rPr>
        <w:t xml:space="preserve"> KỲ HỌP THỨ </w:t>
      </w:r>
      <w:r w:rsidR="00BF4072" w:rsidRPr="00F76DA2">
        <w:rPr>
          <w:b/>
          <w:color w:val="000000" w:themeColor="text1"/>
        </w:rPr>
        <w:t xml:space="preserve">MƯỜI </w:t>
      </w:r>
      <w:r w:rsidR="006E386B" w:rsidRPr="00F76DA2">
        <w:rPr>
          <w:b/>
          <w:color w:val="000000" w:themeColor="text1"/>
        </w:rPr>
        <w:t>BỐN</w:t>
      </w:r>
    </w:p>
    <w:p w:rsidR="00BB7DAF" w:rsidRPr="00470797" w:rsidRDefault="004B07AC" w:rsidP="002773D8">
      <w:pPr>
        <w:pStyle w:val="BodyText"/>
        <w:tabs>
          <w:tab w:val="left" w:pos="851"/>
        </w:tabs>
        <w:spacing w:before="120" w:line="276" w:lineRule="auto"/>
        <w:jc w:val="both"/>
        <w:rPr>
          <w:i/>
          <w:spacing w:val="-6"/>
        </w:rPr>
      </w:pPr>
      <w:r w:rsidRPr="00F76DA2">
        <w:rPr>
          <w:color w:val="000000" w:themeColor="text1"/>
        </w:rPr>
        <w:tab/>
      </w:r>
      <w:r w:rsidR="002523A6" w:rsidRPr="00470797">
        <w:rPr>
          <w:i/>
          <w:spacing w:val="-6"/>
        </w:rPr>
        <w:t xml:space="preserve">Căn cứ Luật Tổ chức </w:t>
      </w:r>
      <w:r w:rsidR="009B422E" w:rsidRPr="00470797">
        <w:rPr>
          <w:i/>
          <w:spacing w:val="-6"/>
        </w:rPr>
        <w:t>chính quyền địa phương ngày 19 tháng 6 năm 2015</w:t>
      </w:r>
      <w:r w:rsidR="002523A6" w:rsidRPr="00470797">
        <w:rPr>
          <w:i/>
          <w:spacing w:val="-6"/>
        </w:rPr>
        <w:t>;</w:t>
      </w:r>
      <w:r w:rsidR="007A7DDD" w:rsidRPr="00470797">
        <w:rPr>
          <w:i/>
          <w:spacing w:val="-6"/>
        </w:rPr>
        <w:t xml:space="preserve"> </w:t>
      </w:r>
    </w:p>
    <w:p w:rsidR="0065770A" w:rsidRPr="00470797" w:rsidRDefault="00BB7DAF" w:rsidP="002773D8">
      <w:pPr>
        <w:pStyle w:val="BodyText"/>
        <w:tabs>
          <w:tab w:val="left" w:pos="851"/>
        </w:tabs>
        <w:spacing w:before="120" w:line="276" w:lineRule="auto"/>
        <w:jc w:val="both"/>
        <w:rPr>
          <w:i/>
        </w:rPr>
      </w:pPr>
      <w:r w:rsidRPr="00470797">
        <w:rPr>
          <w:i/>
          <w:spacing w:val="-6"/>
        </w:rPr>
        <w:tab/>
        <w:t xml:space="preserve">Căn cứ </w:t>
      </w:r>
      <w:r w:rsidR="005D6549" w:rsidRPr="00470797">
        <w:rPr>
          <w:i/>
        </w:rPr>
        <w:t>Luật S</w:t>
      </w:r>
      <w:r w:rsidR="0065770A" w:rsidRPr="00470797">
        <w:rPr>
          <w:i/>
        </w:rPr>
        <w:t>ửa đổi, bổ sung một số điều của Luật tổ chức Chính phủ và Luật tổ chức chính quyền địa phương ngày 22 tháng 11 năm 2019;</w:t>
      </w:r>
    </w:p>
    <w:p w:rsidR="00470797" w:rsidRPr="00470797" w:rsidRDefault="005D6549" w:rsidP="002773D8">
      <w:pPr>
        <w:pStyle w:val="NormalWeb"/>
        <w:shd w:val="clear" w:color="auto" w:fill="FFFFFF"/>
        <w:spacing w:before="120" w:beforeAutospacing="0" w:after="120" w:afterAutospacing="0" w:line="234" w:lineRule="atLeast"/>
        <w:jc w:val="both"/>
        <w:rPr>
          <w:i/>
          <w:iCs/>
          <w:sz w:val="28"/>
          <w:szCs w:val="28"/>
        </w:rPr>
      </w:pPr>
      <w:r w:rsidRPr="00470797">
        <w:rPr>
          <w:i/>
          <w:sz w:val="28"/>
          <w:szCs w:val="28"/>
        </w:rPr>
        <w:tab/>
      </w:r>
      <w:r w:rsidR="00470797" w:rsidRPr="00470797">
        <w:rPr>
          <w:i/>
          <w:iCs/>
          <w:sz w:val="28"/>
          <w:szCs w:val="28"/>
        </w:rPr>
        <w:t>Căn cứ Luật Ban hành văn bản quy phạm pháp luật ngày 22 tháng 6 năm 2015;</w:t>
      </w:r>
    </w:p>
    <w:p w:rsidR="00470797" w:rsidRPr="00470797" w:rsidRDefault="00470797" w:rsidP="002773D8">
      <w:pPr>
        <w:pStyle w:val="NormalWeb"/>
        <w:shd w:val="clear" w:color="auto" w:fill="FFFFFF"/>
        <w:spacing w:before="120" w:beforeAutospacing="0" w:after="120" w:afterAutospacing="0" w:line="234" w:lineRule="atLeast"/>
        <w:ind w:firstLine="720"/>
        <w:jc w:val="both"/>
        <w:rPr>
          <w:i/>
          <w:iCs/>
          <w:sz w:val="28"/>
          <w:szCs w:val="28"/>
        </w:rPr>
      </w:pPr>
      <w:r w:rsidRPr="00470797">
        <w:rPr>
          <w:i/>
          <w:iCs/>
          <w:sz w:val="28"/>
          <w:szCs w:val="28"/>
        </w:rPr>
        <w:t>Căn cứ Luật sửa đổi, bổ sung một số điều của Luật Ban hành văn bản quy phạm pháp luật ngày 18 tháng 6 năm 2020;</w:t>
      </w:r>
    </w:p>
    <w:p w:rsidR="00470797" w:rsidRPr="00470797" w:rsidRDefault="00470797" w:rsidP="002773D8">
      <w:pPr>
        <w:pStyle w:val="NormalWeb"/>
        <w:shd w:val="clear" w:color="auto" w:fill="FFFFFF"/>
        <w:spacing w:before="120" w:beforeAutospacing="0" w:after="120" w:afterAutospacing="0" w:line="234" w:lineRule="atLeast"/>
        <w:ind w:firstLine="720"/>
        <w:jc w:val="both"/>
        <w:rPr>
          <w:i/>
          <w:iCs/>
          <w:sz w:val="28"/>
          <w:szCs w:val="28"/>
        </w:rPr>
      </w:pPr>
      <w:r w:rsidRPr="00470797">
        <w:rPr>
          <w:i/>
          <w:iCs/>
          <w:sz w:val="28"/>
          <w:szCs w:val="28"/>
        </w:rPr>
        <w:t>Căn cứ Nghị định số </w:t>
      </w:r>
      <w:hyperlink r:id="rId9" w:tgtFrame="_blank" w:tooltip="Nghị định 34/2016/NĐ-CP" w:history="1">
        <w:r w:rsidRPr="00470797">
          <w:rPr>
            <w:i/>
            <w:iCs/>
            <w:sz w:val="28"/>
            <w:szCs w:val="28"/>
          </w:rPr>
          <w:t>34/2016/NĐ-CP</w:t>
        </w:r>
      </w:hyperlink>
      <w:r w:rsidRPr="00470797">
        <w:rPr>
          <w:i/>
          <w:iCs/>
          <w:sz w:val="28"/>
          <w:szCs w:val="28"/>
        </w:rPr>
        <w:t> ngày 14 tháng 5 năm 2016 của Chính phủ quy định chi tiết một số điều và biện pháp thi hành Luật Ban hành văn bản quy phạm pháp luật;</w:t>
      </w:r>
    </w:p>
    <w:p w:rsidR="00470797" w:rsidRPr="00470797" w:rsidRDefault="00470797" w:rsidP="002773D8">
      <w:pPr>
        <w:pStyle w:val="NormalWeb"/>
        <w:shd w:val="clear" w:color="auto" w:fill="FFFFFF"/>
        <w:spacing w:before="120" w:beforeAutospacing="0" w:after="120" w:afterAutospacing="0" w:line="234" w:lineRule="atLeast"/>
        <w:ind w:firstLine="720"/>
        <w:jc w:val="both"/>
        <w:rPr>
          <w:i/>
          <w:iCs/>
          <w:sz w:val="28"/>
          <w:szCs w:val="28"/>
        </w:rPr>
      </w:pPr>
      <w:r w:rsidRPr="00470797">
        <w:rPr>
          <w:i/>
          <w:iCs/>
          <w:sz w:val="28"/>
          <w:szCs w:val="28"/>
        </w:rPr>
        <w:t>Căn cứ Nghị định số </w:t>
      </w:r>
      <w:hyperlink r:id="rId10" w:tgtFrame="_blank" w:tooltip="Nghị định 154/2020/NĐ-CP" w:history="1">
        <w:r w:rsidRPr="00470797">
          <w:rPr>
            <w:i/>
            <w:iCs/>
            <w:sz w:val="28"/>
            <w:szCs w:val="28"/>
          </w:rPr>
          <w:t>154/2020/NĐ-CP</w:t>
        </w:r>
      </w:hyperlink>
      <w:r w:rsidRPr="00470797">
        <w:rPr>
          <w:i/>
          <w:iCs/>
          <w:sz w:val="28"/>
          <w:szCs w:val="28"/>
        </w:rPr>
        <w:t> ngày 31 tháng 12 năm 2020 của Chính phủ sửa đổi, bổ sung một số điều của Nghị định số </w:t>
      </w:r>
      <w:hyperlink r:id="rId11" w:tgtFrame="_blank" w:tooltip="Nghị định 34/2016/NĐ-CP" w:history="1">
        <w:r w:rsidRPr="00470797">
          <w:rPr>
            <w:i/>
            <w:iCs/>
            <w:sz w:val="28"/>
            <w:szCs w:val="28"/>
          </w:rPr>
          <w:t>34/2016/NĐ-CP</w:t>
        </w:r>
      </w:hyperlink>
      <w:r w:rsidRPr="00470797">
        <w:rPr>
          <w:i/>
          <w:iCs/>
          <w:sz w:val="28"/>
          <w:szCs w:val="28"/>
        </w:rPr>
        <w:t> ngày 14 tháng 5 năm 2016 của Chính phủ quy định chi tiết một số điều và biện pháp thi hành Luật Ban hành văn bản quy phạm pháp luật;</w:t>
      </w:r>
    </w:p>
    <w:p w:rsidR="00470797" w:rsidRPr="00470797" w:rsidRDefault="00470797" w:rsidP="002773D8">
      <w:pPr>
        <w:pStyle w:val="NormalWeb"/>
        <w:shd w:val="clear" w:color="auto" w:fill="FFFFFF"/>
        <w:spacing w:before="120" w:beforeAutospacing="0" w:after="120" w:afterAutospacing="0" w:line="234" w:lineRule="atLeast"/>
        <w:ind w:firstLine="720"/>
        <w:jc w:val="both"/>
        <w:rPr>
          <w:sz w:val="28"/>
          <w:szCs w:val="28"/>
        </w:rPr>
      </w:pPr>
      <w:r w:rsidRPr="00470797">
        <w:rPr>
          <w:i/>
          <w:iCs/>
          <w:sz w:val="28"/>
          <w:szCs w:val="28"/>
        </w:rPr>
        <w:t>Xét Tờ trình số   /TTr-UBND ngày    tháng   năm 2024 của Ủy ban nhân dân tỉnh; </w:t>
      </w:r>
      <w:r w:rsidRPr="00470797">
        <w:rPr>
          <w:i/>
          <w:iCs/>
          <w:sz w:val="28"/>
          <w:szCs w:val="28"/>
          <w:lang w:val="sv-SE"/>
        </w:rPr>
        <w:t>Báo cáo </w:t>
      </w:r>
      <w:r w:rsidRPr="00470797">
        <w:rPr>
          <w:i/>
          <w:iCs/>
          <w:sz w:val="28"/>
          <w:szCs w:val="28"/>
        </w:rPr>
        <w:t>thẩm tra của Ban Pháp chế Hội đồng nhân dân tỉnh và ý kiến của các đại biểu Hội đồng nhân dân tại kỳ họp,</w:t>
      </w:r>
    </w:p>
    <w:p w:rsidR="008B625A" w:rsidRPr="00F76DA2" w:rsidRDefault="008B625A" w:rsidP="005013CB">
      <w:pPr>
        <w:pStyle w:val="BodyText"/>
        <w:tabs>
          <w:tab w:val="left" w:pos="851"/>
        </w:tabs>
        <w:spacing w:before="120" w:line="276" w:lineRule="auto"/>
        <w:jc w:val="center"/>
        <w:rPr>
          <w:b/>
          <w:color w:val="000000" w:themeColor="text1"/>
        </w:rPr>
      </w:pPr>
      <w:r w:rsidRPr="00F76DA2">
        <w:rPr>
          <w:b/>
          <w:color w:val="000000" w:themeColor="text1"/>
        </w:rPr>
        <w:t>QUYẾT NGHỊ</w:t>
      </w:r>
      <w:r w:rsidR="00187B2B" w:rsidRPr="00F76DA2">
        <w:rPr>
          <w:b/>
          <w:color w:val="000000" w:themeColor="text1"/>
        </w:rPr>
        <w:t>:</w:t>
      </w:r>
    </w:p>
    <w:p w:rsidR="00470797" w:rsidRPr="00470797" w:rsidRDefault="008B625A" w:rsidP="00470797">
      <w:pPr>
        <w:pStyle w:val="NormalWeb"/>
        <w:shd w:val="clear" w:color="auto" w:fill="FFFFFF"/>
        <w:spacing w:before="120" w:beforeAutospacing="0" w:after="120" w:afterAutospacing="0" w:line="234" w:lineRule="atLeast"/>
        <w:rPr>
          <w:b/>
          <w:bCs/>
          <w:color w:val="000000"/>
          <w:sz w:val="28"/>
          <w:szCs w:val="28"/>
          <w:shd w:val="clear" w:color="auto" w:fill="FFFFFF"/>
          <w:lang w:val="sv-SE"/>
        </w:rPr>
      </w:pPr>
      <w:r w:rsidRPr="00F76DA2">
        <w:rPr>
          <w:color w:val="000000" w:themeColor="text1"/>
        </w:rPr>
        <w:tab/>
      </w:r>
      <w:r w:rsidRPr="00470797">
        <w:rPr>
          <w:b/>
          <w:color w:val="000000" w:themeColor="text1"/>
          <w:spacing w:val="-4"/>
          <w:sz w:val="28"/>
          <w:szCs w:val="28"/>
        </w:rPr>
        <w:t>Điều 1.</w:t>
      </w:r>
      <w:r w:rsidRPr="00470797">
        <w:rPr>
          <w:color w:val="000000" w:themeColor="text1"/>
          <w:spacing w:val="-4"/>
          <w:sz w:val="28"/>
          <w:szCs w:val="28"/>
        </w:rPr>
        <w:t xml:space="preserve"> </w:t>
      </w:r>
      <w:r w:rsidR="00470797" w:rsidRPr="00470797">
        <w:rPr>
          <w:b/>
          <w:bCs/>
          <w:color w:val="000000"/>
          <w:sz w:val="28"/>
          <w:szCs w:val="28"/>
          <w:lang w:val="sv-SE"/>
        </w:rPr>
        <w:t>Bãi bỏ toàn bộ </w:t>
      </w:r>
      <w:r w:rsidR="00470797" w:rsidRPr="00470797">
        <w:rPr>
          <w:b/>
          <w:bCs/>
          <w:color w:val="000000"/>
          <w:sz w:val="28"/>
          <w:szCs w:val="28"/>
          <w:shd w:val="clear" w:color="auto" w:fill="FFFFFF"/>
          <w:lang w:val="sv-SE"/>
        </w:rPr>
        <w:t>các Nghị quyết</w:t>
      </w:r>
    </w:p>
    <w:p w:rsidR="00470797" w:rsidRDefault="00470797" w:rsidP="00470797">
      <w:pPr>
        <w:pStyle w:val="NormalWeb"/>
        <w:shd w:val="clear" w:color="auto" w:fill="FFFFFF"/>
        <w:spacing w:before="120" w:beforeAutospacing="0" w:after="120" w:afterAutospacing="0" w:line="234" w:lineRule="atLeast"/>
        <w:ind w:firstLine="720"/>
        <w:rPr>
          <w:color w:val="000000"/>
          <w:sz w:val="28"/>
          <w:szCs w:val="28"/>
          <w:shd w:val="clear" w:color="auto" w:fill="FFFFFF"/>
          <w:lang w:val="sv-SE"/>
        </w:rPr>
      </w:pPr>
      <w:r w:rsidRPr="00470797">
        <w:rPr>
          <w:color w:val="000000"/>
          <w:sz w:val="28"/>
          <w:szCs w:val="28"/>
          <w:lang w:val="sv-SE"/>
        </w:rPr>
        <w:t>Bãi bỏ toàn bộ </w:t>
      </w:r>
      <w:r w:rsidRPr="00470797">
        <w:rPr>
          <w:color w:val="000000"/>
          <w:sz w:val="28"/>
          <w:szCs w:val="28"/>
          <w:shd w:val="clear" w:color="auto" w:fill="FFFFFF"/>
          <w:lang w:val="sv-SE"/>
        </w:rPr>
        <w:t>các Nghị quyết sau đây:</w:t>
      </w:r>
    </w:p>
    <w:p w:rsidR="00470797" w:rsidRDefault="00470797" w:rsidP="00470797">
      <w:pPr>
        <w:pStyle w:val="NormalWeb"/>
        <w:shd w:val="clear" w:color="auto" w:fill="FFFFFF"/>
        <w:spacing w:before="120" w:beforeAutospacing="0" w:after="120" w:afterAutospacing="0" w:line="234" w:lineRule="atLeast"/>
        <w:ind w:firstLine="720"/>
        <w:jc w:val="both"/>
        <w:rPr>
          <w:color w:val="000000" w:themeColor="text1"/>
          <w:spacing w:val="-4"/>
          <w:sz w:val="28"/>
          <w:szCs w:val="28"/>
        </w:rPr>
      </w:pPr>
      <w:r>
        <w:rPr>
          <w:color w:val="000000" w:themeColor="text1"/>
          <w:spacing w:val="-4"/>
        </w:rPr>
        <w:t>1.</w:t>
      </w:r>
      <w:r w:rsidRPr="00470797">
        <w:rPr>
          <w:color w:val="000000" w:themeColor="text1"/>
          <w:spacing w:val="-4"/>
          <w:sz w:val="28"/>
          <w:szCs w:val="28"/>
        </w:rPr>
        <w:t xml:space="preserve"> Nghị quyết số 03/2006/NQ-HĐND ngày 10/7/2006 về việc phê chuẩn quy hoạch khảo sát, thăm dò, khai thác, chế biến và sử dụng khoáng sản trên địa bàn tỉnh Hà Giang giai đoạn 2006-2010, định hướng đến 2020; </w:t>
      </w:r>
    </w:p>
    <w:p w:rsidR="00470797" w:rsidRPr="00470797" w:rsidRDefault="00470797" w:rsidP="00470797">
      <w:pPr>
        <w:pStyle w:val="NormalWeb"/>
        <w:shd w:val="clear" w:color="auto" w:fill="FFFFFF"/>
        <w:spacing w:before="120" w:beforeAutospacing="0" w:after="120" w:afterAutospacing="0" w:line="234" w:lineRule="atLeast"/>
        <w:ind w:firstLine="720"/>
        <w:jc w:val="both"/>
        <w:rPr>
          <w:color w:val="000000" w:themeColor="text1"/>
          <w:spacing w:val="-4"/>
          <w:sz w:val="28"/>
          <w:szCs w:val="28"/>
        </w:rPr>
      </w:pPr>
      <w:r>
        <w:rPr>
          <w:color w:val="000000" w:themeColor="text1"/>
          <w:spacing w:val="-4"/>
        </w:rPr>
        <w:t>2.</w:t>
      </w:r>
      <w:r w:rsidRPr="00470797">
        <w:rPr>
          <w:color w:val="000000" w:themeColor="text1"/>
          <w:spacing w:val="-4"/>
          <w:sz w:val="28"/>
          <w:szCs w:val="28"/>
        </w:rPr>
        <w:t xml:space="preserve"> Nghị quyết số 25/2008/NQ-HĐND ngày 10/12/2008 về việc Điều chỉnh, bổ sung Nghị quyết số 03/2006/NQ-HĐND ngày 10/7/2006 của HĐND tỉnh Hà Giang phê chuẩn quy hoạch khảo sát, thăm dò, khai thác, chế biến và sử dụng khoáng sản trên địa bàn tỉnh Hà Giang giai đoạn 2006-2010, định hướng đến 2020.</w:t>
      </w:r>
    </w:p>
    <w:p w:rsidR="00470797" w:rsidRDefault="00470797" w:rsidP="005013CB">
      <w:pPr>
        <w:pStyle w:val="BodyText"/>
        <w:tabs>
          <w:tab w:val="left" w:pos="567"/>
          <w:tab w:val="left" w:pos="851"/>
        </w:tabs>
        <w:spacing w:before="120" w:line="276" w:lineRule="auto"/>
        <w:jc w:val="both"/>
        <w:rPr>
          <w:color w:val="000000" w:themeColor="text1"/>
          <w:spacing w:val="-4"/>
        </w:rPr>
      </w:pPr>
    </w:p>
    <w:p w:rsidR="00470797" w:rsidRDefault="00470797" w:rsidP="005013CB">
      <w:pPr>
        <w:pStyle w:val="BodyText"/>
        <w:tabs>
          <w:tab w:val="left" w:pos="567"/>
          <w:tab w:val="left" w:pos="851"/>
        </w:tabs>
        <w:spacing w:before="120" w:line="276" w:lineRule="auto"/>
        <w:jc w:val="both"/>
        <w:rPr>
          <w:color w:val="000000" w:themeColor="text1"/>
          <w:spacing w:val="-4"/>
        </w:rPr>
      </w:pPr>
    </w:p>
    <w:p w:rsidR="00470797" w:rsidRPr="00470797" w:rsidRDefault="009E276E" w:rsidP="00470797">
      <w:pPr>
        <w:pStyle w:val="NormalWeb"/>
        <w:shd w:val="clear" w:color="auto" w:fill="FFFFFF"/>
        <w:spacing w:before="120" w:beforeAutospacing="0" w:after="120" w:afterAutospacing="0" w:line="234" w:lineRule="atLeast"/>
        <w:rPr>
          <w:b/>
          <w:color w:val="000000" w:themeColor="text1"/>
          <w:sz w:val="28"/>
          <w:szCs w:val="28"/>
        </w:rPr>
      </w:pPr>
      <w:r w:rsidRPr="00F76DA2">
        <w:rPr>
          <w:color w:val="000000" w:themeColor="text1"/>
          <w:lang w:val="vi-VN"/>
        </w:rPr>
        <w:tab/>
      </w:r>
      <w:r w:rsidR="00BF4072" w:rsidRPr="00470797">
        <w:rPr>
          <w:color w:val="000000" w:themeColor="text1"/>
          <w:sz w:val="28"/>
          <w:szCs w:val="28"/>
          <w:lang w:val="vi-VN"/>
        </w:rPr>
        <w:t xml:space="preserve"> </w:t>
      </w:r>
      <w:r w:rsidR="006F60F1" w:rsidRPr="00470797">
        <w:rPr>
          <w:b/>
          <w:color w:val="000000" w:themeColor="text1"/>
          <w:sz w:val="28"/>
          <w:szCs w:val="28"/>
          <w:lang w:val="vi-VN"/>
        </w:rPr>
        <w:t xml:space="preserve">Điều 2. </w:t>
      </w:r>
      <w:r w:rsidR="00470797" w:rsidRPr="00470797">
        <w:rPr>
          <w:b/>
          <w:color w:val="000000" w:themeColor="text1"/>
          <w:sz w:val="28"/>
          <w:szCs w:val="28"/>
          <w:lang w:val="vi-VN"/>
        </w:rPr>
        <w:t>Tổ chức thực hiện</w:t>
      </w:r>
    </w:p>
    <w:p w:rsidR="00470797" w:rsidRPr="00470797" w:rsidRDefault="00470797" w:rsidP="00470797">
      <w:pPr>
        <w:pStyle w:val="NormalWeb"/>
        <w:shd w:val="clear" w:color="auto" w:fill="FFFFFF"/>
        <w:spacing w:before="120" w:beforeAutospacing="0" w:after="120" w:afterAutospacing="0" w:line="234" w:lineRule="atLeast"/>
        <w:ind w:firstLine="720"/>
        <w:rPr>
          <w:color w:val="000000"/>
          <w:sz w:val="28"/>
          <w:szCs w:val="28"/>
        </w:rPr>
      </w:pPr>
      <w:r w:rsidRPr="00470797">
        <w:rPr>
          <w:color w:val="000000"/>
          <w:sz w:val="28"/>
          <w:szCs w:val="28"/>
          <w:lang w:val="sv-SE"/>
        </w:rPr>
        <w:t>1. Giao Ủy ban nhân dân tỉnh tổ chức thực hiện Nghị quyết này.</w:t>
      </w:r>
    </w:p>
    <w:p w:rsidR="00470797" w:rsidRDefault="00470797" w:rsidP="00470797">
      <w:pPr>
        <w:shd w:val="clear" w:color="auto" w:fill="FFFFFF"/>
        <w:spacing w:before="120" w:after="120" w:line="234" w:lineRule="atLeast"/>
        <w:ind w:firstLine="720"/>
        <w:rPr>
          <w:color w:val="000000"/>
          <w:lang w:val="sv-SE"/>
        </w:rPr>
      </w:pPr>
      <w:r w:rsidRPr="00470797">
        <w:rPr>
          <w:color w:val="000000"/>
          <w:lang w:val="sv-SE"/>
        </w:rPr>
        <w:t>2. Giao Thường trực Hội đồng nhân dân tỉnh, các Ban Hội đồng nhân dân tỉnh và đại biểu Hội đồng nhân dân tỉnh giám sát việc thực hiện Nghị quyết này.</w:t>
      </w:r>
    </w:p>
    <w:p w:rsidR="00470797" w:rsidRPr="00470797" w:rsidRDefault="00470797" w:rsidP="00470797">
      <w:pPr>
        <w:shd w:val="clear" w:color="auto" w:fill="FFFFFF"/>
        <w:spacing w:before="120"/>
        <w:ind w:firstLine="720"/>
        <w:jc w:val="both"/>
        <w:rPr>
          <w:b/>
          <w:color w:val="000000"/>
          <w:spacing w:val="-4"/>
        </w:rPr>
      </w:pPr>
      <w:r w:rsidRPr="00470797">
        <w:rPr>
          <w:b/>
          <w:color w:val="000000"/>
          <w:spacing w:val="-4"/>
        </w:rPr>
        <w:t xml:space="preserve">Điều 3. </w:t>
      </w:r>
      <w:r w:rsidRPr="00470797">
        <w:rPr>
          <w:rFonts w:hint="eastAsia"/>
          <w:b/>
          <w:color w:val="000000"/>
          <w:spacing w:val="-4"/>
        </w:rPr>
        <w:t>Đ</w:t>
      </w:r>
      <w:r w:rsidRPr="00470797">
        <w:rPr>
          <w:b/>
          <w:color w:val="000000"/>
          <w:spacing w:val="-4"/>
        </w:rPr>
        <w:t>iều khoản thi hành</w:t>
      </w:r>
    </w:p>
    <w:p w:rsidR="00470797" w:rsidRPr="00470797" w:rsidRDefault="00470797" w:rsidP="00470797">
      <w:pPr>
        <w:shd w:val="clear" w:color="auto" w:fill="FFFFFF"/>
        <w:spacing w:before="120"/>
        <w:ind w:firstLine="720"/>
        <w:jc w:val="both"/>
        <w:rPr>
          <w:color w:val="000000"/>
          <w:spacing w:val="-4"/>
        </w:rPr>
      </w:pPr>
      <w:r w:rsidRPr="00470797">
        <w:rPr>
          <w:color w:val="000000"/>
          <w:spacing w:val="-4"/>
        </w:rPr>
        <w:t xml:space="preserve">Nghị quyết này </w:t>
      </w:r>
      <w:r w:rsidRPr="00470797">
        <w:rPr>
          <w:rFonts w:hint="eastAsia"/>
          <w:color w:val="000000"/>
          <w:spacing w:val="-4"/>
        </w:rPr>
        <w:t>đã</w:t>
      </w:r>
      <w:r w:rsidRPr="00470797">
        <w:rPr>
          <w:color w:val="000000"/>
          <w:spacing w:val="-4"/>
        </w:rPr>
        <w:t xml:space="preserve"> </w:t>
      </w:r>
      <w:r w:rsidRPr="00470797">
        <w:rPr>
          <w:rFonts w:hint="eastAsia"/>
          <w:color w:val="000000"/>
          <w:spacing w:val="-4"/>
        </w:rPr>
        <w:t>đư</w:t>
      </w:r>
      <w:r w:rsidRPr="00470797">
        <w:rPr>
          <w:color w:val="000000"/>
          <w:spacing w:val="-4"/>
        </w:rPr>
        <w:t xml:space="preserve">ợc Hội </w:t>
      </w:r>
      <w:r w:rsidRPr="00470797">
        <w:rPr>
          <w:rFonts w:hint="eastAsia"/>
          <w:color w:val="000000"/>
          <w:spacing w:val="-4"/>
        </w:rPr>
        <w:t>đ</w:t>
      </w:r>
      <w:r w:rsidRPr="00470797">
        <w:rPr>
          <w:color w:val="000000"/>
          <w:spacing w:val="-4"/>
        </w:rPr>
        <w:t>ồng nhân dân tỉnh Khóa XVIII Kỳ họp thứ ..thông qua ngày    tháng    n</w:t>
      </w:r>
      <w:r w:rsidRPr="00470797">
        <w:rPr>
          <w:rFonts w:hint="eastAsia"/>
          <w:color w:val="000000"/>
          <w:spacing w:val="-4"/>
        </w:rPr>
        <w:t>ă</w:t>
      </w:r>
      <w:r w:rsidRPr="00470797">
        <w:rPr>
          <w:color w:val="000000"/>
          <w:spacing w:val="-4"/>
        </w:rPr>
        <w:t>m 2024 và có hiệu lực thi hành từ ngày    tháng    n</w:t>
      </w:r>
      <w:r w:rsidRPr="00470797">
        <w:rPr>
          <w:rFonts w:hint="eastAsia"/>
          <w:color w:val="000000"/>
          <w:spacing w:val="-4"/>
        </w:rPr>
        <w:t>ă</w:t>
      </w:r>
      <w:r w:rsidRPr="00470797">
        <w:rPr>
          <w:color w:val="000000"/>
          <w:spacing w:val="-4"/>
        </w:rPr>
        <w:t>m 2024.</w:t>
      </w:r>
    </w:p>
    <w:tbl>
      <w:tblPr>
        <w:tblW w:w="0" w:type="auto"/>
        <w:tblInd w:w="108" w:type="dxa"/>
        <w:tblLook w:val="01E0" w:firstRow="1" w:lastRow="1" w:firstColumn="1" w:lastColumn="1" w:noHBand="0" w:noVBand="0"/>
      </w:tblPr>
      <w:tblGrid>
        <w:gridCol w:w="5440"/>
        <w:gridCol w:w="4023"/>
      </w:tblGrid>
      <w:tr w:rsidR="00540412" w:rsidRPr="00F76DA2" w:rsidTr="00470797">
        <w:trPr>
          <w:trHeight w:val="2696"/>
        </w:trPr>
        <w:tc>
          <w:tcPr>
            <w:tcW w:w="5440" w:type="dxa"/>
            <w:shd w:val="clear" w:color="auto" w:fill="auto"/>
          </w:tcPr>
          <w:p w:rsidR="00470797" w:rsidRDefault="00470797" w:rsidP="00D613D6">
            <w:pPr>
              <w:pStyle w:val="BodyText3"/>
              <w:widowControl w:val="0"/>
              <w:rPr>
                <w:rFonts w:ascii="Times New Roman" w:hAnsi="Times New Roman"/>
                <w:bCs/>
                <w:iCs/>
                <w:color w:val="000000" w:themeColor="text1"/>
                <w:sz w:val="24"/>
                <w:szCs w:val="24"/>
              </w:rPr>
            </w:pPr>
          </w:p>
          <w:p w:rsidR="00540412" w:rsidRPr="00F76DA2" w:rsidRDefault="00540412" w:rsidP="00D613D6">
            <w:pPr>
              <w:pStyle w:val="BodyText3"/>
              <w:widowControl w:val="0"/>
              <w:rPr>
                <w:rFonts w:ascii="Times New Roman" w:hAnsi="Times New Roman"/>
                <w:bCs/>
                <w:iCs/>
                <w:color w:val="000000" w:themeColor="text1"/>
                <w:lang w:val="vi-VN"/>
              </w:rPr>
            </w:pPr>
            <w:r w:rsidRPr="00F76DA2">
              <w:rPr>
                <w:rFonts w:ascii="Times New Roman" w:hAnsi="Times New Roman"/>
                <w:bCs/>
                <w:iCs/>
                <w:color w:val="000000" w:themeColor="text1"/>
                <w:sz w:val="24"/>
                <w:szCs w:val="24"/>
                <w:lang w:val="vi-VN"/>
              </w:rPr>
              <w:t>Nơi nhận</w:t>
            </w:r>
            <w:r w:rsidRPr="00F76DA2">
              <w:rPr>
                <w:rFonts w:ascii="Times New Roman" w:hAnsi="Times New Roman"/>
                <w:bCs/>
                <w:i w:val="0"/>
                <w:iCs/>
                <w:color w:val="000000" w:themeColor="text1"/>
                <w:sz w:val="24"/>
                <w:szCs w:val="24"/>
                <w:lang w:val="vi-VN"/>
              </w:rPr>
              <w:t>:</w:t>
            </w:r>
          </w:p>
          <w:p w:rsidR="00540412" w:rsidRPr="00F76DA2" w:rsidRDefault="00540412" w:rsidP="00CB36C8">
            <w:pPr>
              <w:pStyle w:val="BodyText3"/>
              <w:widowControl w:val="0"/>
              <w:rPr>
                <w:rFonts w:ascii="Times New Roman" w:hAnsi="Times New Roman"/>
                <w:b w:val="0"/>
                <w:bCs/>
                <w:i w:val="0"/>
                <w:iCs/>
                <w:color w:val="000000" w:themeColor="text1"/>
                <w:sz w:val="22"/>
                <w:szCs w:val="22"/>
                <w:lang w:val="es-EC"/>
              </w:rPr>
            </w:pPr>
            <w:r w:rsidRPr="00F76DA2">
              <w:rPr>
                <w:rFonts w:ascii="Times New Roman" w:hAnsi="Times New Roman"/>
                <w:bCs/>
                <w:i w:val="0"/>
                <w:iCs/>
                <w:color w:val="000000" w:themeColor="text1"/>
                <w:sz w:val="22"/>
                <w:szCs w:val="22"/>
                <w:lang w:val="vi-VN"/>
              </w:rPr>
              <w:t xml:space="preserve">- </w:t>
            </w:r>
            <w:r w:rsidR="00476861" w:rsidRPr="00F76DA2">
              <w:rPr>
                <w:rFonts w:ascii="Times New Roman" w:hAnsi="Times New Roman"/>
                <w:b w:val="0"/>
                <w:bCs/>
                <w:i w:val="0"/>
                <w:iCs/>
                <w:color w:val="000000" w:themeColor="text1"/>
                <w:sz w:val="22"/>
                <w:szCs w:val="22"/>
                <w:lang w:val="vi-VN"/>
              </w:rPr>
              <w:t>Ủy ban Thường vụ Quốc hội</w:t>
            </w:r>
            <w:r w:rsidRPr="00F76DA2">
              <w:rPr>
                <w:rFonts w:ascii="Times New Roman" w:hAnsi="Times New Roman"/>
                <w:b w:val="0"/>
                <w:bCs/>
                <w:i w:val="0"/>
                <w:iCs/>
                <w:color w:val="000000" w:themeColor="text1"/>
                <w:sz w:val="22"/>
                <w:szCs w:val="22"/>
                <w:lang w:val="vi-VN"/>
              </w:rPr>
              <w:t>;</w:t>
            </w:r>
          </w:p>
          <w:p w:rsidR="00476861" w:rsidRPr="00F76DA2" w:rsidRDefault="007A7DDD" w:rsidP="00CB36C8">
            <w:pPr>
              <w:pStyle w:val="BodyText3"/>
              <w:widowControl w:val="0"/>
              <w:rPr>
                <w:rFonts w:ascii="Times New Roman" w:hAnsi="Times New Roman"/>
                <w:b w:val="0"/>
                <w:i w:val="0"/>
                <w:color w:val="000000" w:themeColor="text1"/>
                <w:sz w:val="22"/>
                <w:szCs w:val="22"/>
                <w:lang w:val="es-EC"/>
              </w:rPr>
            </w:pPr>
            <w:r w:rsidRPr="00F76DA2">
              <w:rPr>
                <w:rFonts w:ascii="Times New Roman" w:hAnsi="Times New Roman"/>
                <w:b w:val="0"/>
                <w:i w:val="0"/>
                <w:color w:val="000000" w:themeColor="text1"/>
                <w:sz w:val="22"/>
                <w:szCs w:val="22"/>
                <w:lang w:val="es-EC"/>
              </w:rPr>
              <w:t>- Văn phòng Quốc hộ</w:t>
            </w:r>
            <w:r w:rsidR="00476861" w:rsidRPr="00F76DA2">
              <w:rPr>
                <w:rFonts w:ascii="Times New Roman" w:hAnsi="Times New Roman"/>
                <w:b w:val="0"/>
                <w:i w:val="0"/>
                <w:color w:val="000000" w:themeColor="text1"/>
                <w:sz w:val="22"/>
                <w:szCs w:val="22"/>
                <w:lang w:val="es-EC"/>
              </w:rPr>
              <w:t>i; Văn phòng chính phủ;</w:t>
            </w:r>
          </w:p>
          <w:p w:rsidR="00774805" w:rsidRPr="00F76DA2" w:rsidRDefault="00774805" w:rsidP="00774805">
            <w:pPr>
              <w:pStyle w:val="BodyText3"/>
              <w:widowControl w:val="0"/>
              <w:rPr>
                <w:rFonts w:ascii="Times New Roman" w:hAnsi="Times New Roman"/>
                <w:b w:val="0"/>
                <w:i w:val="0"/>
                <w:color w:val="000000" w:themeColor="text1"/>
                <w:sz w:val="22"/>
                <w:szCs w:val="22"/>
                <w:lang w:val="es-EC"/>
              </w:rPr>
            </w:pPr>
            <w:r w:rsidRPr="00F76DA2">
              <w:rPr>
                <w:rFonts w:ascii="Times New Roman" w:hAnsi="Times New Roman"/>
                <w:b w:val="0"/>
                <w:i w:val="0"/>
                <w:color w:val="000000" w:themeColor="text1"/>
                <w:sz w:val="22"/>
                <w:szCs w:val="22"/>
                <w:lang w:val="es-EC"/>
              </w:rPr>
              <w:t>- Ban công tác Đại biểu -UBTVQH;</w:t>
            </w:r>
          </w:p>
          <w:p w:rsidR="00476861" w:rsidRPr="00F76DA2" w:rsidRDefault="00476861" w:rsidP="00CB36C8">
            <w:pPr>
              <w:pStyle w:val="BodyText3"/>
              <w:widowControl w:val="0"/>
              <w:rPr>
                <w:rFonts w:ascii="Times New Roman" w:hAnsi="Times New Roman"/>
                <w:b w:val="0"/>
                <w:i w:val="0"/>
                <w:color w:val="000000" w:themeColor="text1"/>
                <w:sz w:val="22"/>
                <w:szCs w:val="22"/>
                <w:lang w:val="es-EC"/>
              </w:rPr>
            </w:pPr>
            <w:r w:rsidRPr="00F76DA2">
              <w:rPr>
                <w:rFonts w:ascii="Times New Roman" w:hAnsi="Times New Roman"/>
                <w:b w:val="0"/>
                <w:i w:val="0"/>
                <w:color w:val="000000" w:themeColor="text1"/>
                <w:sz w:val="22"/>
                <w:szCs w:val="22"/>
                <w:lang w:val="es-EC"/>
              </w:rPr>
              <w:t>- Bộ Tài nguyên và Môi trường;</w:t>
            </w:r>
          </w:p>
          <w:p w:rsidR="00476861" w:rsidRPr="00F76DA2" w:rsidRDefault="00476861" w:rsidP="00CB36C8">
            <w:pPr>
              <w:pStyle w:val="BodyText3"/>
              <w:widowControl w:val="0"/>
              <w:rPr>
                <w:rFonts w:ascii="Times New Roman" w:hAnsi="Times New Roman"/>
                <w:b w:val="0"/>
                <w:i w:val="0"/>
                <w:color w:val="000000" w:themeColor="text1"/>
                <w:sz w:val="22"/>
                <w:szCs w:val="22"/>
                <w:lang w:val="es-EC"/>
              </w:rPr>
            </w:pPr>
            <w:r w:rsidRPr="00F76DA2">
              <w:rPr>
                <w:rFonts w:ascii="Times New Roman" w:hAnsi="Times New Roman"/>
                <w:b w:val="0"/>
                <w:i w:val="0"/>
                <w:color w:val="000000" w:themeColor="text1"/>
                <w:sz w:val="22"/>
                <w:szCs w:val="22"/>
                <w:lang w:val="es-EC"/>
              </w:rPr>
              <w:t>-</w:t>
            </w:r>
            <w:r w:rsidR="00774805" w:rsidRPr="00F76DA2">
              <w:rPr>
                <w:rFonts w:ascii="Times New Roman" w:hAnsi="Times New Roman"/>
                <w:b w:val="0"/>
                <w:i w:val="0"/>
                <w:color w:val="000000" w:themeColor="text1"/>
                <w:sz w:val="22"/>
                <w:szCs w:val="22"/>
                <w:lang w:val="es-EC"/>
              </w:rPr>
              <w:t xml:space="preserve"> </w:t>
            </w:r>
            <w:r w:rsidRPr="00F76DA2">
              <w:rPr>
                <w:rFonts w:ascii="Times New Roman" w:hAnsi="Times New Roman"/>
                <w:b w:val="0"/>
                <w:i w:val="0"/>
                <w:color w:val="000000" w:themeColor="text1"/>
                <w:sz w:val="22"/>
                <w:szCs w:val="22"/>
                <w:lang w:val="es-EC"/>
              </w:rPr>
              <w:t>Thường trực: Tỉnh ủy, HĐND, UBND tỉnh;</w:t>
            </w:r>
          </w:p>
          <w:p w:rsidR="00476861" w:rsidRPr="00F76DA2" w:rsidRDefault="00476861" w:rsidP="00CB36C8">
            <w:pPr>
              <w:pStyle w:val="BodyText3"/>
              <w:widowControl w:val="0"/>
              <w:rPr>
                <w:rFonts w:ascii="Times New Roman" w:hAnsi="Times New Roman"/>
                <w:b w:val="0"/>
                <w:i w:val="0"/>
                <w:color w:val="000000" w:themeColor="text1"/>
                <w:sz w:val="22"/>
                <w:szCs w:val="22"/>
                <w:lang w:val="es-EC"/>
              </w:rPr>
            </w:pPr>
            <w:r w:rsidRPr="00F76DA2">
              <w:rPr>
                <w:rFonts w:ascii="Times New Roman" w:hAnsi="Times New Roman"/>
                <w:b w:val="0"/>
                <w:i w:val="0"/>
                <w:color w:val="000000" w:themeColor="text1"/>
                <w:sz w:val="22"/>
                <w:szCs w:val="22"/>
                <w:lang w:val="es-EC"/>
              </w:rPr>
              <w:t>- Đại biểu HĐND tỉnh</w:t>
            </w:r>
            <w:r w:rsidR="00774805" w:rsidRPr="00F76DA2">
              <w:rPr>
                <w:rFonts w:ascii="Times New Roman" w:hAnsi="Times New Roman"/>
                <w:b w:val="0"/>
                <w:i w:val="0"/>
                <w:color w:val="000000" w:themeColor="text1"/>
                <w:sz w:val="22"/>
                <w:szCs w:val="22"/>
                <w:lang w:val="es-EC"/>
              </w:rPr>
              <w:t xml:space="preserve"> khóa XVI</w:t>
            </w:r>
            <w:r w:rsidR="004B7EEC" w:rsidRPr="00F76DA2">
              <w:rPr>
                <w:rFonts w:ascii="Times New Roman" w:hAnsi="Times New Roman"/>
                <w:b w:val="0"/>
                <w:i w:val="0"/>
                <w:color w:val="000000" w:themeColor="text1"/>
                <w:sz w:val="22"/>
                <w:szCs w:val="22"/>
                <w:lang w:val="es-EC"/>
              </w:rPr>
              <w:t>I</w:t>
            </w:r>
            <w:r w:rsidR="007A7DDD" w:rsidRPr="00F76DA2">
              <w:rPr>
                <w:rFonts w:ascii="Times New Roman" w:hAnsi="Times New Roman"/>
                <w:b w:val="0"/>
                <w:i w:val="0"/>
                <w:color w:val="000000" w:themeColor="text1"/>
                <w:sz w:val="22"/>
                <w:szCs w:val="22"/>
                <w:lang w:val="es-EC"/>
              </w:rPr>
              <w:t>I</w:t>
            </w:r>
            <w:r w:rsidRPr="00F76DA2">
              <w:rPr>
                <w:rFonts w:ascii="Times New Roman" w:hAnsi="Times New Roman"/>
                <w:b w:val="0"/>
                <w:i w:val="0"/>
                <w:color w:val="000000" w:themeColor="text1"/>
                <w:sz w:val="22"/>
                <w:szCs w:val="22"/>
                <w:lang w:val="es-EC"/>
              </w:rPr>
              <w:t>;</w:t>
            </w:r>
          </w:p>
          <w:p w:rsidR="00476861" w:rsidRPr="00F76DA2" w:rsidRDefault="00476861" w:rsidP="00CB36C8">
            <w:pPr>
              <w:pStyle w:val="BodyText3"/>
              <w:widowControl w:val="0"/>
              <w:rPr>
                <w:rFonts w:ascii="Times New Roman" w:hAnsi="Times New Roman"/>
                <w:b w:val="0"/>
                <w:i w:val="0"/>
                <w:color w:val="000000" w:themeColor="text1"/>
                <w:sz w:val="22"/>
                <w:szCs w:val="22"/>
                <w:lang w:val="es-EC"/>
              </w:rPr>
            </w:pPr>
            <w:r w:rsidRPr="00F76DA2">
              <w:rPr>
                <w:rFonts w:ascii="Times New Roman" w:hAnsi="Times New Roman"/>
                <w:b w:val="0"/>
                <w:i w:val="0"/>
                <w:color w:val="000000" w:themeColor="text1"/>
                <w:sz w:val="22"/>
                <w:szCs w:val="22"/>
                <w:lang w:val="es-EC"/>
              </w:rPr>
              <w:t xml:space="preserve">- Các Sở, ban, ngành, </w:t>
            </w:r>
            <w:r w:rsidR="0011040A" w:rsidRPr="00F76DA2">
              <w:rPr>
                <w:rFonts w:ascii="Times New Roman" w:hAnsi="Times New Roman"/>
                <w:b w:val="0"/>
                <w:i w:val="0"/>
                <w:color w:val="000000" w:themeColor="text1"/>
                <w:sz w:val="22"/>
                <w:szCs w:val="22"/>
                <w:lang w:val="es-EC"/>
              </w:rPr>
              <w:t>tổ chức chính trị -xã hội cấp tỉnh</w:t>
            </w:r>
            <w:r w:rsidRPr="00F76DA2">
              <w:rPr>
                <w:rFonts w:ascii="Times New Roman" w:hAnsi="Times New Roman"/>
                <w:b w:val="0"/>
                <w:i w:val="0"/>
                <w:color w:val="000000" w:themeColor="text1"/>
                <w:sz w:val="22"/>
                <w:szCs w:val="22"/>
                <w:lang w:val="es-EC"/>
              </w:rPr>
              <w:t>;</w:t>
            </w:r>
          </w:p>
          <w:p w:rsidR="005F36AE" w:rsidRPr="00F76DA2" w:rsidRDefault="0011040A" w:rsidP="00CB36C8">
            <w:pPr>
              <w:pStyle w:val="BodyText3"/>
              <w:widowControl w:val="0"/>
              <w:rPr>
                <w:rFonts w:ascii="Times New Roman" w:hAnsi="Times New Roman"/>
                <w:b w:val="0"/>
                <w:i w:val="0"/>
                <w:color w:val="000000" w:themeColor="text1"/>
                <w:sz w:val="22"/>
                <w:szCs w:val="22"/>
                <w:lang w:val="es-EC"/>
              </w:rPr>
            </w:pPr>
            <w:r w:rsidRPr="00F76DA2">
              <w:rPr>
                <w:rFonts w:ascii="Times New Roman" w:hAnsi="Times New Roman"/>
                <w:b w:val="0"/>
                <w:i w:val="0"/>
                <w:color w:val="000000" w:themeColor="text1"/>
                <w:sz w:val="22"/>
                <w:szCs w:val="22"/>
                <w:lang w:val="es-EC"/>
              </w:rPr>
              <w:t>- HĐND,</w:t>
            </w:r>
            <w:r w:rsidR="005F36AE" w:rsidRPr="00F76DA2">
              <w:rPr>
                <w:rFonts w:ascii="Times New Roman" w:hAnsi="Times New Roman"/>
                <w:b w:val="0"/>
                <w:i w:val="0"/>
                <w:color w:val="000000" w:themeColor="text1"/>
                <w:sz w:val="22"/>
                <w:szCs w:val="22"/>
                <w:lang w:val="es-EC"/>
              </w:rPr>
              <w:t xml:space="preserve"> UBND huyện, thành phố;</w:t>
            </w:r>
          </w:p>
          <w:p w:rsidR="00476861" w:rsidRPr="00F76DA2" w:rsidRDefault="00476861" w:rsidP="00CB36C8">
            <w:pPr>
              <w:pStyle w:val="BodyText3"/>
              <w:widowControl w:val="0"/>
              <w:rPr>
                <w:rFonts w:ascii="Times New Roman" w:hAnsi="Times New Roman"/>
                <w:b w:val="0"/>
                <w:i w:val="0"/>
                <w:color w:val="000000" w:themeColor="text1"/>
                <w:sz w:val="22"/>
                <w:szCs w:val="22"/>
                <w:lang w:val="es-EC"/>
              </w:rPr>
            </w:pPr>
            <w:r w:rsidRPr="00F76DA2">
              <w:rPr>
                <w:rFonts w:ascii="Times New Roman" w:hAnsi="Times New Roman"/>
                <w:b w:val="0"/>
                <w:i w:val="0"/>
                <w:color w:val="000000" w:themeColor="text1"/>
                <w:sz w:val="22"/>
                <w:szCs w:val="22"/>
                <w:lang w:val="es-EC"/>
              </w:rPr>
              <w:t>- Báo Hà Giang; Đài PTTH tỉnh;</w:t>
            </w:r>
          </w:p>
          <w:p w:rsidR="00476861" w:rsidRPr="00F76DA2" w:rsidRDefault="00476861" w:rsidP="00CB36C8">
            <w:pPr>
              <w:pStyle w:val="BodyText3"/>
              <w:widowControl w:val="0"/>
              <w:rPr>
                <w:rFonts w:ascii="Times New Roman" w:hAnsi="Times New Roman"/>
                <w:b w:val="0"/>
                <w:i w:val="0"/>
                <w:color w:val="000000" w:themeColor="text1"/>
                <w:sz w:val="22"/>
                <w:szCs w:val="22"/>
                <w:lang w:val="es-EC"/>
              </w:rPr>
            </w:pPr>
            <w:r w:rsidRPr="00F76DA2">
              <w:rPr>
                <w:rFonts w:ascii="Times New Roman" w:hAnsi="Times New Roman"/>
                <w:b w:val="0"/>
                <w:i w:val="0"/>
                <w:color w:val="000000" w:themeColor="text1"/>
                <w:sz w:val="22"/>
                <w:szCs w:val="22"/>
                <w:lang w:val="es-EC"/>
              </w:rPr>
              <w:t xml:space="preserve">- </w:t>
            </w:r>
            <w:r w:rsidR="0011040A" w:rsidRPr="00F76DA2">
              <w:rPr>
                <w:rFonts w:ascii="Times New Roman" w:hAnsi="Times New Roman"/>
                <w:b w:val="0"/>
                <w:i w:val="0"/>
                <w:color w:val="000000" w:themeColor="text1"/>
                <w:sz w:val="22"/>
                <w:szCs w:val="22"/>
                <w:lang w:val="es-EC"/>
              </w:rPr>
              <w:t xml:space="preserve">Cổng TTĐT tỉnh; </w:t>
            </w:r>
            <w:r w:rsidRPr="00F76DA2">
              <w:rPr>
                <w:rFonts w:ascii="Times New Roman" w:hAnsi="Times New Roman"/>
                <w:b w:val="0"/>
                <w:i w:val="0"/>
                <w:color w:val="000000" w:themeColor="text1"/>
                <w:sz w:val="22"/>
                <w:szCs w:val="22"/>
                <w:lang w:val="es-EC"/>
              </w:rPr>
              <w:t>T</w:t>
            </w:r>
            <w:r w:rsidR="0011040A" w:rsidRPr="00F76DA2">
              <w:rPr>
                <w:rFonts w:ascii="Times New Roman" w:hAnsi="Times New Roman"/>
                <w:b w:val="0"/>
                <w:i w:val="0"/>
                <w:color w:val="000000" w:themeColor="text1"/>
                <w:sz w:val="22"/>
                <w:szCs w:val="22"/>
                <w:lang w:val="es-EC"/>
              </w:rPr>
              <w:t>T.</w:t>
            </w:r>
            <w:r w:rsidRPr="00F76DA2">
              <w:rPr>
                <w:rFonts w:ascii="Times New Roman" w:hAnsi="Times New Roman"/>
                <w:b w:val="0"/>
                <w:i w:val="0"/>
                <w:color w:val="000000" w:themeColor="text1"/>
                <w:sz w:val="22"/>
                <w:szCs w:val="22"/>
                <w:lang w:val="es-EC"/>
              </w:rPr>
              <w:t xml:space="preserve"> công báo</w:t>
            </w:r>
            <w:r w:rsidR="005F36AE" w:rsidRPr="00F76DA2">
              <w:rPr>
                <w:rFonts w:ascii="Times New Roman" w:hAnsi="Times New Roman"/>
                <w:b w:val="0"/>
                <w:i w:val="0"/>
                <w:color w:val="000000" w:themeColor="text1"/>
                <w:sz w:val="22"/>
                <w:szCs w:val="22"/>
                <w:lang w:val="es-EC"/>
              </w:rPr>
              <w:t xml:space="preserve"> </w:t>
            </w:r>
            <w:r w:rsidRPr="00F76DA2">
              <w:rPr>
                <w:rFonts w:ascii="Times New Roman" w:hAnsi="Times New Roman"/>
                <w:b w:val="0"/>
                <w:i w:val="0"/>
                <w:color w:val="000000" w:themeColor="text1"/>
                <w:sz w:val="22"/>
                <w:szCs w:val="22"/>
                <w:lang w:val="es-EC"/>
              </w:rPr>
              <w:t>- Tin học tỉnh;</w:t>
            </w:r>
          </w:p>
          <w:p w:rsidR="00540412" w:rsidRPr="00F76DA2" w:rsidRDefault="00476861" w:rsidP="00CB36C8">
            <w:pPr>
              <w:pStyle w:val="BodyText3"/>
              <w:widowControl w:val="0"/>
              <w:rPr>
                <w:rFonts w:ascii="Times New Roman" w:hAnsi="Times New Roman"/>
                <w:b w:val="0"/>
                <w:bCs/>
                <w:i w:val="0"/>
                <w:iCs/>
                <w:color w:val="000000" w:themeColor="text1"/>
                <w:szCs w:val="28"/>
              </w:rPr>
            </w:pPr>
            <w:r w:rsidRPr="00F76DA2">
              <w:rPr>
                <w:rFonts w:ascii="Times New Roman" w:hAnsi="Times New Roman"/>
                <w:b w:val="0"/>
                <w:i w:val="0"/>
                <w:color w:val="000000" w:themeColor="text1"/>
                <w:sz w:val="22"/>
                <w:szCs w:val="22"/>
                <w:lang w:val="es-EC"/>
              </w:rPr>
              <w:t xml:space="preserve">- </w:t>
            </w:r>
            <w:r w:rsidR="00540412" w:rsidRPr="00F76DA2">
              <w:rPr>
                <w:rFonts w:ascii="Times New Roman" w:hAnsi="Times New Roman"/>
                <w:b w:val="0"/>
                <w:i w:val="0"/>
                <w:color w:val="000000" w:themeColor="text1"/>
                <w:sz w:val="22"/>
                <w:szCs w:val="22"/>
              </w:rPr>
              <w:t xml:space="preserve">Lưu </w:t>
            </w:r>
            <w:r w:rsidRPr="00F76DA2">
              <w:rPr>
                <w:rFonts w:ascii="Times New Roman" w:hAnsi="Times New Roman"/>
                <w:b w:val="0"/>
                <w:i w:val="0"/>
                <w:color w:val="000000" w:themeColor="text1"/>
                <w:sz w:val="22"/>
                <w:szCs w:val="22"/>
              </w:rPr>
              <w:t>VT</w:t>
            </w:r>
            <w:r w:rsidR="007A7DDD" w:rsidRPr="00F76DA2">
              <w:rPr>
                <w:rFonts w:ascii="Times New Roman" w:hAnsi="Times New Roman"/>
                <w:b w:val="0"/>
                <w:i w:val="0"/>
                <w:color w:val="000000" w:themeColor="text1"/>
                <w:sz w:val="22"/>
                <w:szCs w:val="22"/>
              </w:rPr>
              <w:t>, HĐND (1b).</w:t>
            </w:r>
            <w:r w:rsidR="00540412" w:rsidRPr="00F76DA2">
              <w:rPr>
                <w:rFonts w:ascii="Times New Roman" w:hAnsi="Times New Roman"/>
                <w:b w:val="0"/>
                <w:i w:val="0"/>
                <w:color w:val="000000" w:themeColor="text1"/>
                <w:sz w:val="22"/>
                <w:szCs w:val="22"/>
              </w:rPr>
              <w:t>.</w:t>
            </w:r>
          </w:p>
        </w:tc>
        <w:tc>
          <w:tcPr>
            <w:tcW w:w="4023" w:type="dxa"/>
            <w:shd w:val="clear" w:color="auto" w:fill="auto"/>
          </w:tcPr>
          <w:p w:rsidR="00540412" w:rsidRPr="00F76DA2" w:rsidRDefault="00B51A90" w:rsidP="00B67D53">
            <w:pPr>
              <w:pStyle w:val="BodyText3"/>
              <w:widowControl w:val="0"/>
              <w:jc w:val="both"/>
              <w:rPr>
                <w:rFonts w:ascii="Times New Roman" w:hAnsi="Times New Roman"/>
                <w:bCs/>
                <w:i w:val="0"/>
                <w:iCs/>
                <w:color w:val="000000" w:themeColor="text1"/>
              </w:rPr>
            </w:pPr>
            <w:r w:rsidRPr="00F76DA2">
              <w:rPr>
                <w:rFonts w:ascii="Times New Roman" w:hAnsi="Times New Roman"/>
                <w:bCs/>
                <w:i w:val="0"/>
                <w:iCs/>
                <w:color w:val="000000" w:themeColor="text1"/>
              </w:rPr>
              <w:t xml:space="preserve">              </w:t>
            </w:r>
            <w:r w:rsidR="00476861" w:rsidRPr="00F76DA2">
              <w:rPr>
                <w:rFonts w:ascii="Times New Roman" w:hAnsi="Times New Roman"/>
                <w:bCs/>
                <w:i w:val="0"/>
                <w:iCs/>
                <w:color w:val="000000" w:themeColor="text1"/>
              </w:rPr>
              <w:t>CHỦ TỊCH</w:t>
            </w:r>
          </w:p>
          <w:p w:rsidR="00540412" w:rsidRPr="00F76DA2" w:rsidRDefault="00540412" w:rsidP="00B67D53">
            <w:pPr>
              <w:pStyle w:val="BodyText3"/>
              <w:widowControl w:val="0"/>
              <w:spacing w:before="120"/>
              <w:jc w:val="both"/>
              <w:rPr>
                <w:rFonts w:ascii="Times New Roman" w:hAnsi="Times New Roman"/>
                <w:bCs/>
                <w:i w:val="0"/>
                <w:iCs/>
                <w:color w:val="000000" w:themeColor="text1"/>
              </w:rPr>
            </w:pPr>
          </w:p>
          <w:p w:rsidR="00540412" w:rsidRPr="00F76DA2" w:rsidRDefault="00540412" w:rsidP="00B67D53">
            <w:pPr>
              <w:pStyle w:val="BodyText3"/>
              <w:widowControl w:val="0"/>
              <w:spacing w:before="120"/>
              <w:jc w:val="both"/>
              <w:rPr>
                <w:rFonts w:ascii="Times New Roman" w:hAnsi="Times New Roman"/>
                <w:bCs/>
                <w:i w:val="0"/>
                <w:iCs/>
                <w:color w:val="000000" w:themeColor="text1"/>
              </w:rPr>
            </w:pPr>
          </w:p>
          <w:p w:rsidR="00476861" w:rsidRPr="00F76DA2" w:rsidRDefault="00476861" w:rsidP="00B67D53">
            <w:pPr>
              <w:pStyle w:val="BodyText3"/>
              <w:widowControl w:val="0"/>
              <w:spacing w:before="120"/>
              <w:jc w:val="both"/>
              <w:rPr>
                <w:rFonts w:ascii="Times New Roman" w:hAnsi="Times New Roman"/>
                <w:bCs/>
                <w:i w:val="0"/>
                <w:iCs/>
                <w:color w:val="000000" w:themeColor="text1"/>
                <w:lang w:val="vi-VN"/>
              </w:rPr>
            </w:pPr>
          </w:p>
          <w:p w:rsidR="00E24AC6" w:rsidRPr="00F76DA2" w:rsidRDefault="00E24AC6" w:rsidP="00B67D53">
            <w:pPr>
              <w:pStyle w:val="BodyText3"/>
              <w:widowControl w:val="0"/>
              <w:spacing w:before="120"/>
              <w:jc w:val="both"/>
              <w:rPr>
                <w:rFonts w:ascii="Times New Roman" w:hAnsi="Times New Roman"/>
                <w:bCs/>
                <w:i w:val="0"/>
                <w:iCs/>
                <w:color w:val="000000" w:themeColor="text1"/>
              </w:rPr>
            </w:pPr>
          </w:p>
          <w:p w:rsidR="005013CB" w:rsidRPr="00F76DA2" w:rsidRDefault="005013CB" w:rsidP="00B67D53">
            <w:pPr>
              <w:pStyle w:val="BodyText3"/>
              <w:widowControl w:val="0"/>
              <w:spacing w:before="120"/>
              <w:jc w:val="both"/>
              <w:rPr>
                <w:rFonts w:ascii="Times New Roman" w:hAnsi="Times New Roman"/>
                <w:bCs/>
                <w:i w:val="0"/>
                <w:iCs/>
                <w:color w:val="000000" w:themeColor="text1"/>
              </w:rPr>
            </w:pPr>
          </w:p>
          <w:p w:rsidR="00540412" w:rsidRPr="00F76DA2" w:rsidRDefault="00B51A90" w:rsidP="00EF6263">
            <w:pPr>
              <w:pStyle w:val="BodyText3"/>
              <w:widowControl w:val="0"/>
              <w:spacing w:before="120"/>
              <w:jc w:val="both"/>
              <w:rPr>
                <w:rFonts w:ascii="Times New Roman" w:hAnsi="Times New Roman"/>
                <w:b w:val="0"/>
                <w:bCs/>
                <w:i w:val="0"/>
                <w:iCs/>
                <w:color w:val="000000" w:themeColor="text1"/>
                <w:szCs w:val="28"/>
              </w:rPr>
            </w:pPr>
            <w:r w:rsidRPr="00F76DA2">
              <w:rPr>
                <w:rFonts w:ascii="Times New Roman" w:hAnsi="Times New Roman"/>
                <w:i w:val="0"/>
                <w:color w:val="000000" w:themeColor="text1"/>
              </w:rPr>
              <w:t xml:space="preserve">            </w:t>
            </w:r>
            <w:r w:rsidR="00EF6263" w:rsidRPr="00F76DA2">
              <w:rPr>
                <w:rFonts w:ascii="Times New Roman" w:hAnsi="Times New Roman"/>
                <w:i w:val="0"/>
                <w:color w:val="000000" w:themeColor="text1"/>
              </w:rPr>
              <w:t>Thào Hồng Sơn</w:t>
            </w:r>
          </w:p>
        </w:tc>
      </w:tr>
    </w:tbl>
    <w:p w:rsidR="00540412" w:rsidRPr="00F76DA2" w:rsidRDefault="00540412" w:rsidP="00B67D53">
      <w:pPr>
        <w:jc w:val="both"/>
        <w:rPr>
          <w:color w:val="000000" w:themeColor="text1"/>
        </w:rPr>
      </w:pPr>
    </w:p>
    <w:p w:rsidR="00D16FF9" w:rsidRPr="00F76DA2" w:rsidRDefault="00D16FF9" w:rsidP="00B67D53">
      <w:pPr>
        <w:jc w:val="both"/>
        <w:rPr>
          <w:color w:val="000000" w:themeColor="text1"/>
        </w:rPr>
      </w:pPr>
    </w:p>
    <w:p w:rsidR="00D16FF9" w:rsidRPr="00F76DA2" w:rsidRDefault="00D16FF9" w:rsidP="00B67D53">
      <w:pPr>
        <w:jc w:val="both"/>
        <w:rPr>
          <w:color w:val="000000" w:themeColor="text1"/>
        </w:rPr>
      </w:pPr>
    </w:p>
    <w:p w:rsidR="0037020D" w:rsidRPr="00F76DA2" w:rsidRDefault="0037020D" w:rsidP="0037020D">
      <w:pPr>
        <w:spacing w:before="120"/>
        <w:jc w:val="center"/>
        <w:rPr>
          <w:b/>
          <w:bCs/>
          <w:color w:val="000000" w:themeColor="text1"/>
        </w:rPr>
      </w:pPr>
    </w:p>
    <w:p w:rsidR="0037020D" w:rsidRPr="00F76DA2" w:rsidRDefault="0037020D" w:rsidP="0037020D">
      <w:pPr>
        <w:spacing w:before="120"/>
        <w:jc w:val="center"/>
        <w:rPr>
          <w:b/>
          <w:bCs/>
          <w:color w:val="000000" w:themeColor="text1"/>
        </w:rPr>
      </w:pPr>
    </w:p>
    <w:p w:rsidR="0037020D" w:rsidRPr="00F76DA2" w:rsidRDefault="0037020D" w:rsidP="0037020D">
      <w:pPr>
        <w:spacing w:before="120"/>
        <w:jc w:val="center"/>
        <w:rPr>
          <w:b/>
          <w:bCs/>
          <w:color w:val="000000" w:themeColor="text1"/>
        </w:rPr>
      </w:pPr>
    </w:p>
    <w:p w:rsidR="0037020D" w:rsidRPr="00F76DA2" w:rsidRDefault="0037020D" w:rsidP="0037020D">
      <w:pPr>
        <w:spacing w:before="120"/>
        <w:jc w:val="center"/>
        <w:rPr>
          <w:b/>
          <w:bCs/>
          <w:color w:val="000000" w:themeColor="text1"/>
        </w:rPr>
      </w:pPr>
    </w:p>
    <w:p w:rsidR="0037020D" w:rsidRPr="00F76DA2" w:rsidRDefault="0037020D" w:rsidP="0037020D">
      <w:pPr>
        <w:spacing w:before="120"/>
        <w:jc w:val="center"/>
        <w:rPr>
          <w:b/>
          <w:bCs/>
          <w:color w:val="000000" w:themeColor="text1"/>
        </w:rPr>
      </w:pPr>
    </w:p>
    <w:p w:rsidR="0037020D" w:rsidRPr="00F76DA2" w:rsidRDefault="0037020D" w:rsidP="0037020D">
      <w:pPr>
        <w:spacing w:before="120"/>
        <w:jc w:val="center"/>
        <w:rPr>
          <w:b/>
          <w:bCs/>
          <w:color w:val="000000" w:themeColor="text1"/>
        </w:rPr>
      </w:pPr>
    </w:p>
    <w:p w:rsidR="004312EC" w:rsidRPr="00F76DA2" w:rsidRDefault="004312EC" w:rsidP="0037020D">
      <w:pPr>
        <w:spacing w:before="120"/>
        <w:jc w:val="center"/>
        <w:rPr>
          <w:b/>
          <w:bCs/>
          <w:color w:val="000000" w:themeColor="text1"/>
        </w:rPr>
      </w:pPr>
    </w:p>
    <w:p w:rsidR="004312EC" w:rsidRPr="00F76DA2" w:rsidRDefault="004312EC" w:rsidP="0037020D">
      <w:pPr>
        <w:spacing w:before="120"/>
        <w:jc w:val="center"/>
        <w:rPr>
          <w:b/>
          <w:bCs/>
          <w:color w:val="000000" w:themeColor="text1"/>
        </w:rPr>
      </w:pPr>
    </w:p>
    <w:p w:rsidR="004312EC" w:rsidRPr="00F76DA2" w:rsidRDefault="004312EC" w:rsidP="0037020D">
      <w:pPr>
        <w:spacing w:before="120"/>
        <w:jc w:val="center"/>
        <w:rPr>
          <w:b/>
          <w:bCs/>
          <w:color w:val="000000" w:themeColor="text1"/>
        </w:rPr>
      </w:pPr>
    </w:p>
    <w:p w:rsidR="004312EC" w:rsidRPr="00F76DA2" w:rsidRDefault="004312EC" w:rsidP="0037020D">
      <w:pPr>
        <w:spacing w:before="120"/>
        <w:jc w:val="center"/>
        <w:rPr>
          <w:b/>
          <w:bCs/>
          <w:color w:val="000000" w:themeColor="text1"/>
        </w:rPr>
      </w:pPr>
    </w:p>
    <w:p w:rsidR="0037020D" w:rsidRPr="00F76DA2" w:rsidRDefault="0037020D" w:rsidP="0037020D">
      <w:pPr>
        <w:spacing w:before="120"/>
        <w:jc w:val="center"/>
        <w:rPr>
          <w:b/>
          <w:bCs/>
          <w:color w:val="000000" w:themeColor="text1"/>
        </w:rPr>
        <w:sectPr w:rsidR="0037020D" w:rsidRPr="00F76DA2" w:rsidSect="00EB4232">
          <w:footerReference w:type="default" r:id="rId12"/>
          <w:type w:val="continuous"/>
          <w:pgSz w:w="11907" w:h="16840" w:code="9"/>
          <w:pgMar w:top="1134" w:right="851" w:bottom="1134" w:left="1701" w:header="720" w:footer="720" w:gutter="0"/>
          <w:cols w:space="720"/>
          <w:titlePg/>
          <w:docGrid w:linePitch="381"/>
        </w:sectPr>
      </w:pPr>
    </w:p>
    <w:p w:rsidR="004312EC" w:rsidRPr="00F76DA2" w:rsidRDefault="004312EC" w:rsidP="000243FB">
      <w:pPr>
        <w:spacing w:before="120"/>
        <w:jc w:val="center"/>
        <w:rPr>
          <w:i/>
          <w:iCs/>
          <w:color w:val="000000" w:themeColor="text1"/>
          <w:sz w:val="26"/>
          <w:szCs w:val="26"/>
        </w:rPr>
      </w:pPr>
    </w:p>
    <w:sectPr w:rsidR="004312EC" w:rsidRPr="00F76DA2" w:rsidSect="00EB4232">
      <w:type w:val="continuous"/>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C30" w:rsidRDefault="00080C30" w:rsidP="000D3C0F">
      <w:r>
        <w:separator/>
      </w:r>
    </w:p>
  </w:endnote>
  <w:endnote w:type="continuationSeparator" w:id="0">
    <w:p w:rsidR="00080C30" w:rsidRDefault="00080C30" w:rsidP="000D3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68342"/>
      <w:docPartObj>
        <w:docPartGallery w:val="Page Numbers (Bottom of Page)"/>
        <w:docPartUnique/>
      </w:docPartObj>
    </w:sdtPr>
    <w:sdtEndPr/>
    <w:sdtContent>
      <w:p w:rsidR="00A816CE" w:rsidRDefault="00080C30">
        <w:pPr>
          <w:pStyle w:val="Footer"/>
          <w:jc w:val="center"/>
        </w:pPr>
        <w:r>
          <w:fldChar w:fldCharType="begin"/>
        </w:r>
        <w:r>
          <w:instrText xml:space="preserve"> PAGE   \* MERGEFORMAT </w:instrText>
        </w:r>
        <w:r>
          <w:fldChar w:fldCharType="separate"/>
        </w:r>
        <w:r w:rsidR="00BF0DB0">
          <w:rPr>
            <w:noProof/>
          </w:rPr>
          <w:t>2</w:t>
        </w:r>
        <w:r>
          <w:rPr>
            <w:noProof/>
          </w:rPr>
          <w:fldChar w:fldCharType="end"/>
        </w:r>
      </w:p>
    </w:sdtContent>
  </w:sdt>
  <w:p w:rsidR="00A816CE" w:rsidRDefault="00A816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C30" w:rsidRDefault="00080C30" w:rsidP="000D3C0F">
      <w:r>
        <w:separator/>
      </w:r>
    </w:p>
  </w:footnote>
  <w:footnote w:type="continuationSeparator" w:id="0">
    <w:p w:rsidR="00080C30" w:rsidRDefault="00080C30" w:rsidP="000D3C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20221"/>
    <w:multiLevelType w:val="hybridMultilevel"/>
    <w:tmpl w:val="5CA0BD36"/>
    <w:lvl w:ilvl="0" w:tplc="03B80146">
      <w:start w:val="2"/>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
    <w:nsid w:val="19515E41"/>
    <w:multiLevelType w:val="hybridMultilevel"/>
    <w:tmpl w:val="8B84A82A"/>
    <w:lvl w:ilvl="0" w:tplc="1F0EC50A">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40412"/>
    <w:rsid w:val="000050BA"/>
    <w:rsid w:val="000118F0"/>
    <w:rsid w:val="00016393"/>
    <w:rsid w:val="000178D2"/>
    <w:rsid w:val="00024041"/>
    <w:rsid w:val="000243FB"/>
    <w:rsid w:val="00032EC2"/>
    <w:rsid w:val="00054793"/>
    <w:rsid w:val="00055A22"/>
    <w:rsid w:val="00063F7B"/>
    <w:rsid w:val="00064A88"/>
    <w:rsid w:val="00067AA5"/>
    <w:rsid w:val="00076365"/>
    <w:rsid w:val="00077F20"/>
    <w:rsid w:val="00080C30"/>
    <w:rsid w:val="00080CC4"/>
    <w:rsid w:val="00082FEB"/>
    <w:rsid w:val="00093974"/>
    <w:rsid w:val="000A2343"/>
    <w:rsid w:val="000B007D"/>
    <w:rsid w:val="000C1B4D"/>
    <w:rsid w:val="000C7E49"/>
    <w:rsid w:val="000D202D"/>
    <w:rsid w:val="000D3C0F"/>
    <w:rsid w:val="000E5E3B"/>
    <w:rsid w:val="000E6803"/>
    <w:rsid w:val="000F5C6A"/>
    <w:rsid w:val="000F6DD9"/>
    <w:rsid w:val="000F722B"/>
    <w:rsid w:val="001005FA"/>
    <w:rsid w:val="00103547"/>
    <w:rsid w:val="001063B1"/>
    <w:rsid w:val="00107460"/>
    <w:rsid w:val="0011040A"/>
    <w:rsid w:val="0012214B"/>
    <w:rsid w:val="00123774"/>
    <w:rsid w:val="00124605"/>
    <w:rsid w:val="0012626F"/>
    <w:rsid w:val="00141D04"/>
    <w:rsid w:val="00150BEB"/>
    <w:rsid w:val="001517C7"/>
    <w:rsid w:val="0015464E"/>
    <w:rsid w:val="00154FBE"/>
    <w:rsid w:val="001602BE"/>
    <w:rsid w:val="00171DE3"/>
    <w:rsid w:val="001750AE"/>
    <w:rsid w:val="00175B77"/>
    <w:rsid w:val="00177453"/>
    <w:rsid w:val="00180F1E"/>
    <w:rsid w:val="001847E1"/>
    <w:rsid w:val="00185A44"/>
    <w:rsid w:val="00186175"/>
    <w:rsid w:val="00187B2B"/>
    <w:rsid w:val="001944EF"/>
    <w:rsid w:val="00195BCB"/>
    <w:rsid w:val="00196156"/>
    <w:rsid w:val="00197207"/>
    <w:rsid w:val="00197AE7"/>
    <w:rsid w:val="001A0A2C"/>
    <w:rsid w:val="001A0D13"/>
    <w:rsid w:val="001A73B0"/>
    <w:rsid w:val="001C0C87"/>
    <w:rsid w:val="001C2D54"/>
    <w:rsid w:val="001C457E"/>
    <w:rsid w:val="001C4BDD"/>
    <w:rsid w:val="001C5642"/>
    <w:rsid w:val="001D18FC"/>
    <w:rsid w:val="001D7F23"/>
    <w:rsid w:val="001E16E8"/>
    <w:rsid w:val="001F74B5"/>
    <w:rsid w:val="00203B20"/>
    <w:rsid w:val="00204D1E"/>
    <w:rsid w:val="00214068"/>
    <w:rsid w:val="002152AC"/>
    <w:rsid w:val="00216B11"/>
    <w:rsid w:val="00223002"/>
    <w:rsid w:val="002278D3"/>
    <w:rsid w:val="00231DED"/>
    <w:rsid w:val="00232713"/>
    <w:rsid w:val="002336AB"/>
    <w:rsid w:val="0023531C"/>
    <w:rsid w:val="00241D0C"/>
    <w:rsid w:val="002421B0"/>
    <w:rsid w:val="002436EF"/>
    <w:rsid w:val="00245BDC"/>
    <w:rsid w:val="00251027"/>
    <w:rsid w:val="002523A6"/>
    <w:rsid w:val="002538B7"/>
    <w:rsid w:val="00253ABB"/>
    <w:rsid w:val="002734B9"/>
    <w:rsid w:val="002773D8"/>
    <w:rsid w:val="00282E26"/>
    <w:rsid w:val="00284429"/>
    <w:rsid w:val="002862B0"/>
    <w:rsid w:val="00293897"/>
    <w:rsid w:val="00294CC9"/>
    <w:rsid w:val="00295F39"/>
    <w:rsid w:val="00296598"/>
    <w:rsid w:val="002A0A2A"/>
    <w:rsid w:val="002A1A9D"/>
    <w:rsid w:val="002A3BAB"/>
    <w:rsid w:val="002A5229"/>
    <w:rsid w:val="002B03A4"/>
    <w:rsid w:val="002B3D2C"/>
    <w:rsid w:val="002B4035"/>
    <w:rsid w:val="002B4243"/>
    <w:rsid w:val="002B535D"/>
    <w:rsid w:val="002B6B83"/>
    <w:rsid w:val="002B7310"/>
    <w:rsid w:val="002C591E"/>
    <w:rsid w:val="002D4F4B"/>
    <w:rsid w:val="002D7F35"/>
    <w:rsid w:val="002E320B"/>
    <w:rsid w:val="002E5D71"/>
    <w:rsid w:val="002E7016"/>
    <w:rsid w:val="002F55E9"/>
    <w:rsid w:val="002F64A4"/>
    <w:rsid w:val="003073E7"/>
    <w:rsid w:val="00310A75"/>
    <w:rsid w:val="003127E1"/>
    <w:rsid w:val="00324322"/>
    <w:rsid w:val="00324A63"/>
    <w:rsid w:val="00332927"/>
    <w:rsid w:val="00332D3F"/>
    <w:rsid w:val="003431DC"/>
    <w:rsid w:val="00343E9C"/>
    <w:rsid w:val="003451BA"/>
    <w:rsid w:val="00351E5B"/>
    <w:rsid w:val="00364EF2"/>
    <w:rsid w:val="0036502B"/>
    <w:rsid w:val="0036713E"/>
    <w:rsid w:val="0037020D"/>
    <w:rsid w:val="00371759"/>
    <w:rsid w:val="003744FB"/>
    <w:rsid w:val="00377632"/>
    <w:rsid w:val="003777CF"/>
    <w:rsid w:val="00384A4B"/>
    <w:rsid w:val="00384CBC"/>
    <w:rsid w:val="00392B87"/>
    <w:rsid w:val="00394E4B"/>
    <w:rsid w:val="003A249A"/>
    <w:rsid w:val="003A5995"/>
    <w:rsid w:val="003B3AF4"/>
    <w:rsid w:val="003B571B"/>
    <w:rsid w:val="003C7104"/>
    <w:rsid w:val="003C7B74"/>
    <w:rsid w:val="003D7748"/>
    <w:rsid w:val="003E1FFC"/>
    <w:rsid w:val="003F7B42"/>
    <w:rsid w:val="00402707"/>
    <w:rsid w:val="00402DFD"/>
    <w:rsid w:val="00404587"/>
    <w:rsid w:val="00410022"/>
    <w:rsid w:val="00412483"/>
    <w:rsid w:val="00412F00"/>
    <w:rsid w:val="00413DE8"/>
    <w:rsid w:val="004312EC"/>
    <w:rsid w:val="00433B4B"/>
    <w:rsid w:val="00434656"/>
    <w:rsid w:val="0044334D"/>
    <w:rsid w:val="00446B79"/>
    <w:rsid w:val="00446DF5"/>
    <w:rsid w:val="00453D61"/>
    <w:rsid w:val="00455093"/>
    <w:rsid w:val="004552CC"/>
    <w:rsid w:val="004610EA"/>
    <w:rsid w:val="00465A9A"/>
    <w:rsid w:val="00466470"/>
    <w:rsid w:val="00466CDF"/>
    <w:rsid w:val="004676F3"/>
    <w:rsid w:val="00470797"/>
    <w:rsid w:val="00476861"/>
    <w:rsid w:val="00476E6E"/>
    <w:rsid w:val="004774F8"/>
    <w:rsid w:val="00477E36"/>
    <w:rsid w:val="00486C25"/>
    <w:rsid w:val="00487C7C"/>
    <w:rsid w:val="004909D7"/>
    <w:rsid w:val="004A06AE"/>
    <w:rsid w:val="004A3508"/>
    <w:rsid w:val="004A4FC8"/>
    <w:rsid w:val="004A5674"/>
    <w:rsid w:val="004B07AC"/>
    <w:rsid w:val="004B71C7"/>
    <w:rsid w:val="004B7270"/>
    <w:rsid w:val="004B7EEC"/>
    <w:rsid w:val="004C1AF6"/>
    <w:rsid w:val="004C29E7"/>
    <w:rsid w:val="004C344A"/>
    <w:rsid w:val="004C36EB"/>
    <w:rsid w:val="004D4B0C"/>
    <w:rsid w:val="004E25FD"/>
    <w:rsid w:val="004E614F"/>
    <w:rsid w:val="004F0206"/>
    <w:rsid w:val="004F5928"/>
    <w:rsid w:val="004F60AD"/>
    <w:rsid w:val="004F7444"/>
    <w:rsid w:val="005013CB"/>
    <w:rsid w:val="00504401"/>
    <w:rsid w:val="005142C5"/>
    <w:rsid w:val="00515CBE"/>
    <w:rsid w:val="00523400"/>
    <w:rsid w:val="005249A4"/>
    <w:rsid w:val="00531CE4"/>
    <w:rsid w:val="00535867"/>
    <w:rsid w:val="00540412"/>
    <w:rsid w:val="00547729"/>
    <w:rsid w:val="00554CAA"/>
    <w:rsid w:val="00580EC2"/>
    <w:rsid w:val="0059087A"/>
    <w:rsid w:val="00590C38"/>
    <w:rsid w:val="005A1F85"/>
    <w:rsid w:val="005B2E44"/>
    <w:rsid w:val="005B47B7"/>
    <w:rsid w:val="005B702B"/>
    <w:rsid w:val="005C2BAC"/>
    <w:rsid w:val="005C5E79"/>
    <w:rsid w:val="005C64E9"/>
    <w:rsid w:val="005D3B8C"/>
    <w:rsid w:val="005D6549"/>
    <w:rsid w:val="005E2F0C"/>
    <w:rsid w:val="005F36AE"/>
    <w:rsid w:val="005F553F"/>
    <w:rsid w:val="00601E2E"/>
    <w:rsid w:val="00604A82"/>
    <w:rsid w:val="006055E5"/>
    <w:rsid w:val="00607272"/>
    <w:rsid w:val="00614E3C"/>
    <w:rsid w:val="00620E51"/>
    <w:rsid w:val="006234F7"/>
    <w:rsid w:val="0062412D"/>
    <w:rsid w:val="00631E7F"/>
    <w:rsid w:val="00632065"/>
    <w:rsid w:val="00632605"/>
    <w:rsid w:val="00633824"/>
    <w:rsid w:val="00636CC0"/>
    <w:rsid w:val="00637A22"/>
    <w:rsid w:val="0064497E"/>
    <w:rsid w:val="00655351"/>
    <w:rsid w:val="0065770A"/>
    <w:rsid w:val="006663F5"/>
    <w:rsid w:val="006668D3"/>
    <w:rsid w:val="00680697"/>
    <w:rsid w:val="006962B4"/>
    <w:rsid w:val="006A6C35"/>
    <w:rsid w:val="006A6E5C"/>
    <w:rsid w:val="006C0489"/>
    <w:rsid w:val="006C5B57"/>
    <w:rsid w:val="006D5B37"/>
    <w:rsid w:val="006D75FA"/>
    <w:rsid w:val="006E1B30"/>
    <w:rsid w:val="006E386B"/>
    <w:rsid w:val="006E4E26"/>
    <w:rsid w:val="006E6C0B"/>
    <w:rsid w:val="006F2A90"/>
    <w:rsid w:val="006F60F1"/>
    <w:rsid w:val="00702BAD"/>
    <w:rsid w:val="007032ED"/>
    <w:rsid w:val="00707999"/>
    <w:rsid w:val="00707F0B"/>
    <w:rsid w:val="0071570B"/>
    <w:rsid w:val="0072304D"/>
    <w:rsid w:val="00731584"/>
    <w:rsid w:val="00732530"/>
    <w:rsid w:val="00740658"/>
    <w:rsid w:val="007457B5"/>
    <w:rsid w:val="0075249B"/>
    <w:rsid w:val="00760823"/>
    <w:rsid w:val="00770976"/>
    <w:rsid w:val="00774805"/>
    <w:rsid w:val="00775EA0"/>
    <w:rsid w:val="007778EF"/>
    <w:rsid w:val="00780E91"/>
    <w:rsid w:val="00780F30"/>
    <w:rsid w:val="00786D38"/>
    <w:rsid w:val="007A1EED"/>
    <w:rsid w:val="007A7DDD"/>
    <w:rsid w:val="007A7E47"/>
    <w:rsid w:val="007B31E7"/>
    <w:rsid w:val="007B3A11"/>
    <w:rsid w:val="007B3A48"/>
    <w:rsid w:val="007C2D90"/>
    <w:rsid w:val="007C58B6"/>
    <w:rsid w:val="007C5EE2"/>
    <w:rsid w:val="007C733C"/>
    <w:rsid w:val="007E1B58"/>
    <w:rsid w:val="007E1DEE"/>
    <w:rsid w:val="007F001E"/>
    <w:rsid w:val="007F63FC"/>
    <w:rsid w:val="0080148F"/>
    <w:rsid w:val="0080510E"/>
    <w:rsid w:val="008158F4"/>
    <w:rsid w:val="00824346"/>
    <w:rsid w:val="0082437F"/>
    <w:rsid w:val="00832FA5"/>
    <w:rsid w:val="008363AF"/>
    <w:rsid w:val="00837BEA"/>
    <w:rsid w:val="008475D0"/>
    <w:rsid w:val="00855154"/>
    <w:rsid w:val="00855C7C"/>
    <w:rsid w:val="00863C9B"/>
    <w:rsid w:val="00871702"/>
    <w:rsid w:val="00874858"/>
    <w:rsid w:val="00874FBB"/>
    <w:rsid w:val="00877E4B"/>
    <w:rsid w:val="0088165A"/>
    <w:rsid w:val="008875D3"/>
    <w:rsid w:val="00887E74"/>
    <w:rsid w:val="0089097E"/>
    <w:rsid w:val="008923CE"/>
    <w:rsid w:val="008934DD"/>
    <w:rsid w:val="008A025B"/>
    <w:rsid w:val="008A332E"/>
    <w:rsid w:val="008B17D2"/>
    <w:rsid w:val="008B5E0D"/>
    <w:rsid w:val="008B625A"/>
    <w:rsid w:val="008C529C"/>
    <w:rsid w:val="008D1DED"/>
    <w:rsid w:val="008D4A09"/>
    <w:rsid w:val="008D70FE"/>
    <w:rsid w:val="008D7220"/>
    <w:rsid w:val="008E3865"/>
    <w:rsid w:val="008F7556"/>
    <w:rsid w:val="00911CA5"/>
    <w:rsid w:val="00940E7B"/>
    <w:rsid w:val="00955E77"/>
    <w:rsid w:val="009565C6"/>
    <w:rsid w:val="00956C72"/>
    <w:rsid w:val="00961CC7"/>
    <w:rsid w:val="0096561D"/>
    <w:rsid w:val="00974BB0"/>
    <w:rsid w:val="009750B1"/>
    <w:rsid w:val="00977935"/>
    <w:rsid w:val="009822CC"/>
    <w:rsid w:val="00984F89"/>
    <w:rsid w:val="00996E58"/>
    <w:rsid w:val="00997F51"/>
    <w:rsid w:val="009A2710"/>
    <w:rsid w:val="009A3A12"/>
    <w:rsid w:val="009B422E"/>
    <w:rsid w:val="009B727D"/>
    <w:rsid w:val="009C6BD1"/>
    <w:rsid w:val="009D0FEF"/>
    <w:rsid w:val="009D621D"/>
    <w:rsid w:val="009D7E03"/>
    <w:rsid w:val="009E1A50"/>
    <w:rsid w:val="009E276E"/>
    <w:rsid w:val="00A068B4"/>
    <w:rsid w:val="00A12223"/>
    <w:rsid w:val="00A30056"/>
    <w:rsid w:val="00A36C77"/>
    <w:rsid w:val="00A45396"/>
    <w:rsid w:val="00A45C66"/>
    <w:rsid w:val="00A46D6E"/>
    <w:rsid w:val="00A56217"/>
    <w:rsid w:val="00A6244F"/>
    <w:rsid w:val="00A71AAA"/>
    <w:rsid w:val="00A816CE"/>
    <w:rsid w:val="00A82880"/>
    <w:rsid w:val="00A873F8"/>
    <w:rsid w:val="00A920A6"/>
    <w:rsid w:val="00A93190"/>
    <w:rsid w:val="00A96E58"/>
    <w:rsid w:val="00A9734F"/>
    <w:rsid w:val="00AA5283"/>
    <w:rsid w:val="00AB11EA"/>
    <w:rsid w:val="00AB7E39"/>
    <w:rsid w:val="00AC5938"/>
    <w:rsid w:val="00AD30E8"/>
    <w:rsid w:val="00AD42F6"/>
    <w:rsid w:val="00AD6335"/>
    <w:rsid w:val="00AE2F38"/>
    <w:rsid w:val="00AE34AA"/>
    <w:rsid w:val="00B02A16"/>
    <w:rsid w:val="00B05765"/>
    <w:rsid w:val="00B173B8"/>
    <w:rsid w:val="00B201C4"/>
    <w:rsid w:val="00B22623"/>
    <w:rsid w:val="00B24257"/>
    <w:rsid w:val="00B25ADD"/>
    <w:rsid w:val="00B27F6E"/>
    <w:rsid w:val="00B34756"/>
    <w:rsid w:val="00B41CC3"/>
    <w:rsid w:val="00B51A90"/>
    <w:rsid w:val="00B5692A"/>
    <w:rsid w:val="00B65253"/>
    <w:rsid w:val="00B662A5"/>
    <w:rsid w:val="00B67D53"/>
    <w:rsid w:val="00B72E49"/>
    <w:rsid w:val="00B8724A"/>
    <w:rsid w:val="00B95E49"/>
    <w:rsid w:val="00BA38D3"/>
    <w:rsid w:val="00BA49D8"/>
    <w:rsid w:val="00BB7DAF"/>
    <w:rsid w:val="00BC01C7"/>
    <w:rsid w:val="00BC0529"/>
    <w:rsid w:val="00BC67B0"/>
    <w:rsid w:val="00BD22C1"/>
    <w:rsid w:val="00BD4295"/>
    <w:rsid w:val="00BE1587"/>
    <w:rsid w:val="00BE71F1"/>
    <w:rsid w:val="00BE7ACE"/>
    <w:rsid w:val="00BF0DB0"/>
    <w:rsid w:val="00BF375F"/>
    <w:rsid w:val="00BF3DC1"/>
    <w:rsid w:val="00BF4072"/>
    <w:rsid w:val="00C03674"/>
    <w:rsid w:val="00C05EBD"/>
    <w:rsid w:val="00C06568"/>
    <w:rsid w:val="00C10A84"/>
    <w:rsid w:val="00C10CA8"/>
    <w:rsid w:val="00C11F39"/>
    <w:rsid w:val="00C1515B"/>
    <w:rsid w:val="00C158C5"/>
    <w:rsid w:val="00C16079"/>
    <w:rsid w:val="00C16E71"/>
    <w:rsid w:val="00C16F53"/>
    <w:rsid w:val="00C254EB"/>
    <w:rsid w:val="00C31E4C"/>
    <w:rsid w:val="00C40971"/>
    <w:rsid w:val="00C40E72"/>
    <w:rsid w:val="00C42AE3"/>
    <w:rsid w:val="00C42FE9"/>
    <w:rsid w:val="00C4308E"/>
    <w:rsid w:val="00C44C24"/>
    <w:rsid w:val="00C464DE"/>
    <w:rsid w:val="00C51D46"/>
    <w:rsid w:val="00C60BBD"/>
    <w:rsid w:val="00C611A0"/>
    <w:rsid w:val="00C61386"/>
    <w:rsid w:val="00C62A45"/>
    <w:rsid w:val="00C6534B"/>
    <w:rsid w:val="00C7008D"/>
    <w:rsid w:val="00C708A6"/>
    <w:rsid w:val="00C72084"/>
    <w:rsid w:val="00C725A2"/>
    <w:rsid w:val="00C86157"/>
    <w:rsid w:val="00C93877"/>
    <w:rsid w:val="00C94CB9"/>
    <w:rsid w:val="00C960A3"/>
    <w:rsid w:val="00CA0A6A"/>
    <w:rsid w:val="00CA5A52"/>
    <w:rsid w:val="00CB36C8"/>
    <w:rsid w:val="00CB3A8D"/>
    <w:rsid w:val="00CC37B3"/>
    <w:rsid w:val="00CD0760"/>
    <w:rsid w:val="00CD2EEF"/>
    <w:rsid w:val="00CD331A"/>
    <w:rsid w:val="00CD6AF3"/>
    <w:rsid w:val="00CE1CDE"/>
    <w:rsid w:val="00CE7AD5"/>
    <w:rsid w:val="00CF0163"/>
    <w:rsid w:val="00CF5454"/>
    <w:rsid w:val="00CF78D6"/>
    <w:rsid w:val="00D16FF9"/>
    <w:rsid w:val="00D17A83"/>
    <w:rsid w:val="00D261E3"/>
    <w:rsid w:val="00D30A6F"/>
    <w:rsid w:val="00D43F5E"/>
    <w:rsid w:val="00D473BD"/>
    <w:rsid w:val="00D60BEE"/>
    <w:rsid w:val="00D613D6"/>
    <w:rsid w:val="00D61FCC"/>
    <w:rsid w:val="00D64F56"/>
    <w:rsid w:val="00D751D3"/>
    <w:rsid w:val="00D8752F"/>
    <w:rsid w:val="00D91BDF"/>
    <w:rsid w:val="00D94788"/>
    <w:rsid w:val="00DA7403"/>
    <w:rsid w:val="00DB3402"/>
    <w:rsid w:val="00DC0F8F"/>
    <w:rsid w:val="00DC478C"/>
    <w:rsid w:val="00DD2958"/>
    <w:rsid w:val="00DE0033"/>
    <w:rsid w:val="00DE3AA5"/>
    <w:rsid w:val="00DE77C5"/>
    <w:rsid w:val="00DF1BDE"/>
    <w:rsid w:val="00DF3F5C"/>
    <w:rsid w:val="00E01007"/>
    <w:rsid w:val="00E07EF4"/>
    <w:rsid w:val="00E10C4D"/>
    <w:rsid w:val="00E166D5"/>
    <w:rsid w:val="00E2440B"/>
    <w:rsid w:val="00E24AC6"/>
    <w:rsid w:val="00E277C0"/>
    <w:rsid w:val="00E30D91"/>
    <w:rsid w:val="00E45A96"/>
    <w:rsid w:val="00E46ED2"/>
    <w:rsid w:val="00E648AF"/>
    <w:rsid w:val="00E65389"/>
    <w:rsid w:val="00E72385"/>
    <w:rsid w:val="00E85C4A"/>
    <w:rsid w:val="00E940EA"/>
    <w:rsid w:val="00E95D3C"/>
    <w:rsid w:val="00E97C62"/>
    <w:rsid w:val="00EA298C"/>
    <w:rsid w:val="00EA6C75"/>
    <w:rsid w:val="00EB4232"/>
    <w:rsid w:val="00EB4762"/>
    <w:rsid w:val="00EB5A9E"/>
    <w:rsid w:val="00EB65C1"/>
    <w:rsid w:val="00ED05BD"/>
    <w:rsid w:val="00ED1E58"/>
    <w:rsid w:val="00ED55F9"/>
    <w:rsid w:val="00EE1907"/>
    <w:rsid w:val="00EE285D"/>
    <w:rsid w:val="00EE5C65"/>
    <w:rsid w:val="00EF15B7"/>
    <w:rsid w:val="00EF6263"/>
    <w:rsid w:val="00F02982"/>
    <w:rsid w:val="00F04D03"/>
    <w:rsid w:val="00F069EE"/>
    <w:rsid w:val="00F11EB3"/>
    <w:rsid w:val="00F2065E"/>
    <w:rsid w:val="00F25D65"/>
    <w:rsid w:val="00F27964"/>
    <w:rsid w:val="00F27DC8"/>
    <w:rsid w:val="00F33FB6"/>
    <w:rsid w:val="00F37D82"/>
    <w:rsid w:val="00F438DD"/>
    <w:rsid w:val="00F43ACC"/>
    <w:rsid w:val="00F4459F"/>
    <w:rsid w:val="00F45846"/>
    <w:rsid w:val="00F5073F"/>
    <w:rsid w:val="00F54A65"/>
    <w:rsid w:val="00F54B90"/>
    <w:rsid w:val="00F710CC"/>
    <w:rsid w:val="00F725DF"/>
    <w:rsid w:val="00F74FA4"/>
    <w:rsid w:val="00F75532"/>
    <w:rsid w:val="00F76DA2"/>
    <w:rsid w:val="00F85180"/>
    <w:rsid w:val="00FA138F"/>
    <w:rsid w:val="00FB3E70"/>
    <w:rsid w:val="00FC4FB0"/>
    <w:rsid w:val="00FC7293"/>
    <w:rsid w:val="00FD4D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412"/>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540412"/>
    <w:rPr>
      <w:rFonts w:ascii=".VnTime" w:hAnsi=".VnTime"/>
      <w:b/>
      <w:i/>
      <w:szCs w:val="20"/>
    </w:rPr>
  </w:style>
  <w:style w:type="character" w:customStyle="1" w:styleId="BodyText3Char">
    <w:name w:val="Body Text 3 Char"/>
    <w:basedOn w:val="DefaultParagraphFont"/>
    <w:link w:val="BodyText3"/>
    <w:rsid w:val="00540412"/>
    <w:rPr>
      <w:rFonts w:ascii=".VnTime" w:eastAsia="Times New Roman" w:hAnsi=".VnTime" w:cs="Times New Roman"/>
      <w:b/>
      <w:i/>
      <w:sz w:val="28"/>
      <w:szCs w:val="20"/>
    </w:rPr>
  </w:style>
  <w:style w:type="paragraph" w:customStyle="1" w:styleId="abc">
    <w:name w:val="abc"/>
    <w:basedOn w:val="Normal"/>
    <w:rsid w:val="00540412"/>
    <w:rPr>
      <w:rFonts w:ascii=".VnCentury Schoolbook" w:hAnsi=".VnCentury Schoolbook"/>
      <w:sz w:val="22"/>
      <w:szCs w:val="20"/>
    </w:rPr>
  </w:style>
  <w:style w:type="paragraph" w:customStyle="1" w:styleId="1Char">
    <w:name w:val="1 Char"/>
    <w:basedOn w:val="DocumentMap"/>
    <w:autoRedefine/>
    <w:rsid w:val="00540412"/>
    <w:pPr>
      <w:widowControl w:val="0"/>
      <w:shd w:val="clear" w:color="auto" w:fill="000080"/>
      <w:jc w:val="both"/>
    </w:pPr>
    <w:rPr>
      <w:rFonts w:eastAsia="SimSun" w:cs="Times New Roman"/>
      <w:kern w:val="2"/>
      <w:sz w:val="24"/>
      <w:szCs w:val="24"/>
      <w:lang w:eastAsia="zh-CN"/>
    </w:rPr>
  </w:style>
  <w:style w:type="paragraph" w:styleId="DocumentMap">
    <w:name w:val="Document Map"/>
    <w:basedOn w:val="Normal"/>
    <w:link w:val="DocumentMapChar"/>
    <w:uiPriority w:val="99"/>
    <w:semiHidden/>
    <w:unhideWhenUsed/>
    <w:rsid w:val="00540412"/>
    <w:rPr>
      <w:rFonts w:ascii="Tahoma" w:hAnsi="Tahoma" w:cs="Tahoma"/>
      <w:sz w:val="16"/>
      <w:szCs w:val="16"/>
    </w:rPr>
  </w:style>
  <w:style w:type="character" w:customStyle="1" w:styleId="DocumentMapChar">
    <w:name w:val="Document Map Char"/>
    <w:basedOn w:val="DefaultParagraphFont"/>
    <w:link w:val="DocumentMap"/>
    <w:uiPriority w:val="99"/>
    <w:semiHidden/>
    <w:rsid w:val="00540412"/>
    <w:rPr>
      <w:rFonts w:ascii="Tahoma" w:eastAsia="Times New Roman" w:hAnsi="Tahoma" w:cs="Tahoma"/>
      <w:sz w:val="16"/>
      <w:szCs w:val="16"/>
    </w:rPr>
  </w:style>
  <w:style w:type="paragraph" w:styleId="BodyText">
    <w:name w:val="Body Text"/>
    <w:basedOn w:val="Normal"/>
    <w:link w:val="BodyTextChar"/>
    <w:uiPriority w:val="99"/>
    <w:unhideWhenUsed/>
    <w:rsid w:val="002523A6"/>
    <w:pPr>
      <w:spacing w:after="120"/>
    </w:pPr>
  </w:style>
  <w:style w:type="character" w:customStyle="1" w:styleId="BodyTextChar">
    <w:name w:val="Body Text Char"/>
    <w:basedOn w:val="DefaultParagraphFont"/>
    <w:link w:val="BodyText"/>
    <w:uiPriority w:val="99"/>
    <w:rsid w:val="002523A6"/>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707999"/>
    <w:rPr>
      <w:rFonts w:ascii="Tahoma" w:hAnsi="Tahoma" w:cs="Tahoma"/>
      <w:sz w:val="16"/>
      <w:szCs w:val="16"/>
    </w:rPr>
  </w:style>
  <w:style w:type="character" w:customStyle="1" w:styleId="BalloonTextChar">
    <w:name w:val="Balloon Text Char"/>
    <w:basedOn w:val="DefaultParagraphFont"/>
    <w:link w:val="BalloonText"/>
    <w:uiPriority w:val="99"/>
    <w:semiHidden/>
    <w:rsid w:val="00707999"/>
    <w:rPr>
      <w:rFonts w:ascii="Tahoma" w:eastAsia="Times New Roman" w:hAnsi="Tahoma" w:cs="Tahoma"/>
      <w:sz w:val="16"/>
      <w:szCs w:val="16"/>
    </w:rPr>
  </w:style>
  <w:style w:type="paragraph" w:styleId="ListParagraph">
    <w:name w:val="List Paragraph"/>
    <w:basedOn w:val="Normal"/>
    <w:uiPriority w:val="34"/>
    <w:qFormat/>
    <w:rsid w:val="00150BEB"/>
    <w:pPr>
      <w:ind w:left="720"/>
      <w:contextualSpacing/>
    </w:pPr>
  </w:style>
  <w:style w:type="paragraph" w:styleId="Header">
    <w:name w:val="header"/>
    <w:basedOn w:val="Normal"/>
    <w:link w:val="HeaderChar"/>
    <w:uiPriority w:val="99"/>
    <w:semiHidden/>
    <w:unhideWhenUsed/>
    <w:rsid w:val="000D3C0F"/>
    <w:pPr>
      <w:tabs>
        <w:tab w:val="center" w:pos="4680"/>
        <w:tab w:val="right" w:pos="9360"/>
      </w:tabs>
    </w:pPr>
  </w:style>
  <w:style w:type="character" w:customStyle="1" w:styleId="HeaderChar">
    <w:name w:val="Header Char"/>
    <w:basedOn w:val="DefaultParagraphFont"/>
    <w:link w:val="Header"/>
    <w:uiPriority w:val="99"/>
    <w:semiHidden/>
    <w:rsid w:val="000D3C0F"/>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0D3C0F"/>
    <w:pPr>
      <w:tabs>
        <w:tab w:val="center" w:pos="4680"/>
        <w:tab w:val="right" w:pos="9360"/>
      </w:tabs>
    </w:pPr>
  </w:style>
  <w:style w:type="character" w:customStyle="1" w:styleId="FooterChar">
    <w:name w:val="Footer Char"/>
    <w:basedOn w:val="DefaultParagraphFont"/>
    <w:link w:val="Footer"/>
    <w:uiPriority w:val="99"/>
    <w:rsid w:val="000D3C0F"/>
    <w:rPr>
      <w:rFonts w:ascii="Times New Roman" w:eastAsia="Times New Roman" w:hAnsi="Times New Roman" w:cs="Times New Roman"/>
      <w:sz w:val="28"/>
      <w:szCs w:val="28"/>
    </w:rPr>
  </w:style>
  <w:style w:type="paragraph" w:styleId="NormalWeb">
    <w:name w:val="Normal (Web)"/>
    <w:basedOn w:val="Normal"/>
    <w:uiPriority w:val="99"/>
    <w:unhideWhenUsed/>
    <w:rsid w:val="00177453"/>
    <w:pPr>
      <w:spacing w:before="100" w:beforeAutospacing="1" w:after="100" w:afterAutospacing="1"/>
    </w:pPr>
    <w:rPr>
      <w:sz w:val="24"/>
      <w:szCs w:val="24"/>
    </w:rPr>
  </w:style>
  <w:style w:type="character" w:customStyle="1" w:styleId="fontstyle01">
    <w:name w:val="fontstyle01"/>
    <w:basedOn w:val="DefaultParagraphFont"/>
    <w:rsid w:val="00195BCB"/>
    <w:rPr>
      <w:rFonts w:ascii="TimesNewRomanPSMT" w:hAnsi="TimesNewRomanPSMT" w:hint="default"/>
      <w:b w:val="0"/>
      <w:bCs w:val="0"/>
      <w:i w:val="0"/>
      <w:iCs w:val="0"/>
      <w:color w:val="000000"/>
      <w:sz w:val="18"/>
      <w:szCs w:val="18"/>
    </w:rPr>
  </w:style>
  <w:style w:type="character" w:styleId="Hyperlink">
    <w:name w:val="Hyperlink"/>
    <w:basedOn w:val="DefaultParagraphFont"/>
    <w:uiPriority w:val="99"/>
    <w:semiHidden/>
    <w:unhideWhenUsed/>
    <w:rsid w:val="004F60A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412"/>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540412"/>
    <w:rPr>
      <w:rFonts w:ascii=".VnTime" w:hAnsi=".VnTime"/>
      <w:b/>
      <w:i/>
      <w:szCs w:val="20"/>
    </w:rPr>
  </w:style>
  <w:style w:type="character" w:customStyle="1" w:styleId="BodyText3Char">
    <w:name w:val="Body Text 3 Char"/>
    <w:basedOn w:val="DefaultParagraphFont"/>
    <w:link w:val="BodyText3"/>
    <w:rsid w:val="00540412"/>
    <w:rPr>
      <w:rFonts w:ascii=".VnTime" w:eastAsia="Times New Roman" w:hAnsi=".VnTime" w:cs="Times New Roman"/>
      <w:b/>
      <w:i/>
      <w:sz w:val="28"/>
      <w:szCs w:val="20"/>
    </w:rPr>
  </w:style>
  <w:style w:type="paragraph" w:customStyle="1" w:styleId="abc">
    <w:name w:val="abc"/>
    <w:basedOn w:val="Normal"/>
    <w:rsid w:val="00540412"/>
    <w:rPr>
      <w:rFonts w:ascii=".VnCentury Schoolbook" w:hAnsi=".VnCentury Schoolbook"/>
      <w:sz w:val="22"/>
      <w:szCs w:val="20"/>
    </w:rPr>
  </w:style>
  <w:style w:type="paragraph" w:customStyle="1" w:styleId="1Char">
    <w:name w:val="1 Char"/>
    <w:basedOn w:val="DocumentMap"/>
    <w:autoRedefine/>
    <w:rsid w:val="00540412"/>
    <w:pPr>
      <w:widowControl w:val="0"/>
      <w:shd w:val="clear" w:color="auto" w:fill="000080"/>
      <w:jc w:val="both"/>
    </w:pPr>
    <w:rPr>
      <w:rFonts w:eastAsia="SimSun" w:cs="Times New Roman"/>
      <w:kern w:val="2"/>
      <w:sz w:val="24"/>
      <w:szCs w:val="24"/>
      <w:lang w:eastAsia="zh-CN"/>
    </w:rPr>
  </w:style>
  <w:style w:type="paragraph" w:styleId="DocumentMap">
    <w:name w:val="Document Map"/>
    <w:basedOn w:val="Normal"/>
    <w:link w:val="DocumentMapChar"/>
    <w:uiPriority w:val="99"/>
    <w:semiHidden/>
    <w:unhideWhenUsed/>
    <w:rsid w:val="00540412"/>
    <w:rPr>
      <w:rFonts w:ascii="Tahoma" w:hAnsi="Tahoma" w:cs="Tahoma"/>
      <w:sz w:val="16"/>
      <w:szCs w:val="16"/>
    </w:rPr>
  </w:style>
  <w:style w:type="character" w:customStyle="1" w:styleId="DocumentMapChar">
    <w:name w:val="Document Map Char"/>
    <w:basedOn w:val="DefaultParagraphFont"/>
    <w:link w:val="DocumentMap"/>
    <w:uiPriority w:val="99"/>
    <w:semiHidden/>
    <w:rsid w:val="00540412"/>
    <w:rPr>
      <w:rFonts w:ascii="Tahoma" w:eastAsia="Times New Roman" w:hAnsi="Tahoma" w:cs="Tahoma"/>
      <w:sz w:val="16"/>
      <w:szCs w:val="16"/>
    </w:rPr>
  </w:style>
  <w:style w:type="paragraph" w:styleId="BodyText">
    <w:name w:val="Body Text"/>
    <w:basedOn w:val="Normal"/>
    <w:link w:val="BodyTextChar"/>
    <w:uiPriority w:val="99"/>
    <w:semiHidden/>
    <w:unhideWhenUsed/>
    <w:rsid w:val="002523A6"/>
    <w:pPr>
      <w:spacing w:after="120"/>
    </w:pPr>
  </w:style>
  <w:style w:type="character" w:customStyle="1" w:styleId="BodyTextChar">
    <w:name w:val="Body Text Char"/>
    <w:basedOn w:val="DefaultParagraphFont"/>
    <w:link w:val="BodyText"/>
    <w:uiPriority w:val="99"/>
    <w:semiHidden/>
    <w:rsid w:val="002523A6"/>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707999"/>
    <w:rPr>
      <w:rFonts w:ascii="Tahoma" w:hAnsi="Tahoma" w:cs="Tahoma"/>
      <w:sz w:val="16"/>
      <w:szCs w:val="16"/>
    </w:rPr>
  </w:style>
  <w:style w:type="character" w:customStyle="1" w:styleId="BalloonTextChar">
    <w:name w:val="Balloon Text Char"/>
    <w:basedOn w:val="DefaultParagraphFont"/>
    <w:link w:val="BalloonText"/>
    <w:uiPriority w:val="99"/>
    <w:semiHidden/>
    <w:rsid w:val="0070799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5488">
      <w:bodyDiv w:val="1"/>
      <w:marLeft w:val="0"/>
      <w:marRight w:val="0"/>
      <w:marTop w:val="0"/>
      <w:marBottom w:val="0"/>
      <w:divBdr>
        <w:top w:val="none" w:sz="0" w:space="0" w:color="auto"/>
        <w:left w:val="none" w:sz="0" w:space="0" w:color="auto"/>
        <w:bottom w:val="none" w:sz="0" w:space="0" w:color="auto"/>
        <w:right w:val="none" w:sz="0" w:space="0" w:color="auto"/>
      </w:divBdr>
    </w:div>
    <w:div w:id="77868233">
      <w:bodyDiv w:val="1"/>
      <w:marLeft w:val="0"/>
      <w:marRight w:val="0"/>
      <w:marTop w:val="0"/>
      <w:marBottom w:val="0"/>
      <w:divBdr>
        <w:top w:val="none" w:sz="0" w:space="0" w:color="auto"/>
        <w:left w:val="none" w:sz="0" w:space="0" w:color="auto"/>
        <w:bottom w:val="none" w:sz="0" w:space="0" w:color="auto"/>
        <w:right w:val="none" w:sz="0" w:space="0" w:color="auto"/>
      </w:divBdr>
    </w:div>
    <w:div w:id="99223163">
      <w:bodyDiv w:val="1"/>
      <w:marLeft w:val="0"/>
      <w:marRight w:val="0"/>
      <w:marTop w:val="0"/>
      <w:marBottom w:val="0"/>
      <w:divBdr>
        <w:top w:val="none" w:sz="0" w:space="0" w:color="auto"/>
        <w:left w:val="none" w:sz="0" w:space="0" w:color="auto"/>
        <w:bottom w:val="none" w:sz="0" w:space="0" w:color="auto"/>
        <w:right w:val="none" w:sz="0" w:space="0" w:color="auto"/>
      </w:divBdr>
    </w:div>
    <w:div w:id="151608996">
      <w:bodyDiv w:val="1"/>
      <w:marLeft w:val="0"/>
      <w:marRight w:val="0"/>
      <w:marTop w:val="0"/>
      <w:marBottom w:val="0"/>
      <w:divBdr>
        <w:top w:val="none" w:sz="0" w:space="0" w:color="auto"/>
        <w:left w:val="none" w:sz="0" w:space="0" w:color="auto"/>
        <w:bottom w:val="none" w:sz="0" w:space="0" w:color="auto"/>
        <w:right w:val="none" w:sz="0" w:space="0" w:color="auto"/>
      </w:divBdr>
    </w:div>
    <w:div w:id="205140461">
      <w:bodyDiv w:val="1"/>
      <w:marLeft w:val="0"/>
      <w:marRight w:val="0"/>
      <w:marTop w:val="0"/>
      <w:marBottom w:val="0"/>
      <w:divBdr>
        <w:top w:val="none" w:sz="0" w:space="0" w:color="auto"/>
        <w:left w:val="none" w:sz="0" w:space="0" w:color="auto"/>
        <w:bottom w:val="none" w:sz="0" w:space="0" w:color="auto"/>
        <w:right w:val="none" w:sz="0" w:space="0" w:color="auto"/>
      </w:divBdr>
    </w:div>
    <w:div w:id="272057580">
      <w:bodyDiv w:val="1"/>
      <w:marLeft w:val="0"/>
      <w:marRight w:val="0"/>
      <w:marTop w:val="0"/>
      <w:marBottom w:val="0"/>
      <w:divBdr>
        <w:top w:val="none" w:sz="0" w:space="0" w:color="auto"/>
        <w:left w:val="none" w:sz="0" w:space="0" w:color="auto"/>
        <w:bottom w:val="none" w:sz="0" w:space="0" w:color="auto"/>
        <w:right w:val="none" w:sz="0" w:space="0" w:color="auto"/>
      </w:divBdr>
    </w:div>
    <w:div w:id="272060648">
      <w:bodyDiv w:val="1"/>
      <w:marLeft w:val="0"/>
      <w:marRight w:val="0"/>
      <w:marTop w:val="0"/>
      <w:marBottom w:val="0"/>
      <w:divBdr>
        <w:top w:val="none" w:sz="0" w:space="0" w:color="auto"/>
        <w:left w:val="none" w:sz="0" w:space="0" w:color="auto"/>
        <w:bottom w:val="none" w:sz="0" w:space="0" w:color="auto"/>
        <w:right w:val="none" w:sz="0" w:space="0" w:color="auto"/>
      </w:divBdr>
    </w:div>
    <w:div w:id="278030316">
      <w:bodyDiv w:val="1"/>
      <w:marLeft w:val="0"/>
      <w:marRight w:val="0"/>
      <w:marTop w:val="0"/>
      <w:marBottom w:val="0"/>
      <w:divBdr>
        <w:top w:val="none" w:sz="0" w:space="0" w:color="auto"/>
        <w:left w:val="none" w:sz="0" w:space="0" w:color="auto"/>
        <w:bottom w:val="none" w:sz="0" w:space="0" w:color="auto"/>
        <w:right w:val="none" w:sz="0" w:space="0" w:color="auto"/>
      </w:divBdr>
    </w:div>
    <w:div w:id="316226356">
      <w:bodyDiv w:val="1"/>
      <w:marLeft w:val="0"/>
      <w:marRight w:val="0"/>
      <w:marTop w:val="0"/>
      <w:marBottom w:val="0"/>
      <w:divBdr>
        <w:top w:val="none" w:sz="0" w:space="0" w:color="auto"/>
        <w:left w:val="none" w:sz="0" w:space="0" w:color="auto"/>
        <w:bottom w:val="none" w:sz="0" w:space="0" w:color="auto"/>
        <w:right w:val="none" w:sz="0" w:space="0" w:color="auto"/>
      </w:divBdr>
    </w:div>
    <w:div w:id="400638671">
      <w:bodyDiv w:val="1"/>
      <w:marLeft w:val="0"/>
      <w:marRight w:val="0"/>
      <w:marTop w:val="0"/>
      <w:marBottom w:val="0"/>
      <w:divBdr>
        <w:top w:val="none" w:sz="0" w:space="0" w:color="auto"/>
        <w:left w:val="none" w:sz="0" w:space="0" w:color="auto"/>
        <w:bottom w:val="none" w:sz="0" w:space="0" w:color="auto"/>
        <w:right w:val="none" w:sz="0" w:space="0" w:color="auto"/>
      </w:divBdr>
    </w:div>
    <w:div w:id="401874045">
      <w:bodyDiv w:val="1"/>
      <w:marLeft w:val="0"/>
      <w:marRight w:val="0"/>
      <w:marTop w:val="0"/>
      <w:marBottom w:val="0"/>
      <w:divBdr>
        <w:top w:val="none" w:sz="0" w:space="0" w:color="auto"/>
        <w:left w:val="none" w:sz="0" w:space="0" w:color="auto"/>
        <w:bottom w:val="none" w:sz="0" w:space="0" w:color="auto"/>
        <w:right w:val="none" w:sz="0" w:space="0" w:color="auto"/>
      </w:divBdr>
    </w:div>
    <w:div w:id="438185415">
      <w:bodyDiv w:val="1"/>
      <w:marLeft w:val="0"/>
      <w:marRight w:val="0"/>
      <w:marTop w:val="0"/>
      <w:marBottom w:val="0"/>
      <w:divBdr>
        <w:top w:val="none" w:sz="0" w:space="0" w:color="auto"/>
        <w:left w:val="none" w:sz="0" w:space="0" w:color="auto"/>
        <w:bottom w:val="none" w:sz="0" w:space="0" w:color="auto"/>
        <w:right w:val="none" w:sz="0" w:space="0" w:color="auto"/>
      </w:divBdr>
    </w:div>
    <w:div w:id="472451359">
      <w:bodyDiv w:val="1"/>
      <w:marLeft w:val="0"/>
      <w:marRight w:val="0"/>
      <w:marTop w:val="0"/>
      <w:marBottom w:val="0"/>
      <w:divBdr>
        <w:top w:val="none" w:sz="0" w:space="0" w:color="auto"/>
        <w:left w:val="none" w:sz="0" w:space="0" w:color="auto"/>
        <w:bottom w:val="none" w:sz="0" w:space="0" w:color="auto"/>
        <w:right w:val="none" w:sz="0" w:space="0" w:color="auto"/>
      </w:divBdr>
    </w:div>
    <w:div w:id="485321292">
      <w:bodyDiv w:val="1"/>
      <w:marLeft w:val="0"/>
      <w:marRight w:val="0"/>
      <w:marTop w:val="0"/>
      <w:marBottom w:val="0"/>
      <w:divBdr>
        <w:top w:val="none" w:sz="0" w:space="0" w:color="auto"/>
        <w:left w:val="none" w:sz="0" w:space="0" w:color="auto"/>
        <w:bottom w:val="none" w:sz="0" w:space="0" w:color="auto"/>
        <w:right w:val="none" w:sz="0" w:space="0" w:color="auto"/>
      </w:divBdr>
    </w:div>
    <w:div w:id="519201575">
      <w:bodyDiv w:val="1"/>
      <w:marLeft w:val="0"/>
      <w:marRight w:val="0"/>
      <w:marTop w:val="0"/>
      <w:marBottom w:val="0"/>
      <w:divBdr>
        <w:top w:val="none" w:sz="0" w:space="0" w:color="auto"/>
        <w:left w:val="none" w:sz="0" w:space="0" w:color="auto"/>
        <w:bottom w:val="none" w:sz="0" w:space="0" w:color="auto"/>
        <w:right w:val="none" w:sz="0" w:space="0" w:color="auto"/>
      </w:divBdr>
    </w:div>
    <w:div w:id="532618071">
      <w:bodyDiv w:val="1"/>
      <w:marLeft w:val="0"/>
      <w:marRight w:val="0"/>
      <w:marTop w:val="0"/>
      <w:marBottom w:val="0"/>
      <w:divBdr>
        <w:top w:val="none" w:sz="0" w:space="0" w:color="auto"/>
        <w:left w:val="none" w:sz="0" w:space="0" w:color="auto"/>
        <w:bottom w:val="none" w:sz="0" w:space="0" w:color="auto"/>
        <w:right w:val="none" w:sz="0" w:space="0" w:color="auto"/>
      </w:divBdr>
    </w:div>
    <w:div w:id="554243419">
      <w:bodyDiv w:val="1"/>
      <w:marLeft w:val="0"/>
      <w:marRight w:val="0"/>
      <w:marTop w:val="0"/>
      <w:marBottom w:val="0"/>
      <w:divBdr>
        <w:top w:val="none" w:sz="0" w:space="0" w:color="auto"/>
        <w:left w:val="none" w:sz="0" w:space="0" w:color="auto"/>
        <w:bottom w:val="none" w:sz="0" w:space="0" w:color="auto"/>
        <w:right w:val="none" w:sz="0" w:space="0" w:color="auto"/>
      </w:divBdr>
    </w:div>
    <w:div w:id="556431610">
      <w:bodyDiv w:val="1"/>
      <w:marLeft w:val="0"/>
      <w:marRight w:val="0"/>
      <w:marTop w:val="0"/>
      <w:marBottom w:val="0"/>
      <w:divBdr>
        <w:top w:val="none" w:sz="0" w:space="0" w:color="auto"/>
        <w:left w:val="none" w:sz="0" w:space="0" w:color="auto"/>
        <w:bottom w:val="none" w:sz="0" w:space="0" w:color="auto"/>
        <w:right w:val="none" w:sz="0" w:space="0" w:color="auto"/>
      </w:divBdr>
    </w:div>
    <w:div w:id="580724096">
      <w:bodyDiv w:val="1"/>
      <w:marLeft w:val="0"/>
      <w:marRight w:val="0"/>
      <w:marTop w:val="0"/>
      <w:marBottom w:val="0"/>
      <w:divBdr>
        <w:top w:val="none" w:sz="0" w:space="0" w:color="auto"/>
        <w:left w:val="none" w:sz="0" w:space="0" w:color="auto"/>
        <w:bottom w:val="none" w:sz="0" w:space="0" w:color="auto"/>
        <w:right w:val="none" w:sz="0" w:space="0" w:color="auto"/>
      </w:divBdr>
    </w:div>
    <w:div w:id="591166815">
      <w:bodyDiv w:val="1"/>
      <w:marLeft w:val="0"/>
      <w:marRight w:val="0"/>
      <w:marTop w:val="0"/>
      <w:marBottom w:val="0"/>
      <w:divBdr>
        <w:top w:val="none" w:sz="0" w:space="0" w:color="auto"/>
        <w:left w:val="none" w:sz="0" w:space="0" w:color="auto"/>
        <w:bottom w:val="none" w:sz="0" w:space="0" w:color="auto"/>
        <w:right w:val="none" w:sz="0" w:space="0" w:color="auto"/>
      </w:divBdr>
    </w:div>
    <w:div w:id="612595050">
      <w:bodyDiv w:val="1"/>
      <w:marLeft w:val="0"/>
      <w:marRight w:val="0"/>
      <w:marTop w:val="0"/>
      <w:marBottom w:val="0"/>
      <w:divBdr>
        <w:top w:val="none" w:sz="0" w:space="0" w:color="auto"/>
        <w:left w:val="none" w:sz="0" w:space="0" w:color="auto"/>
        <w:bottom w:val="none" w:sz="0" w:space="0" w:color="auto"/>
        <w:right w:val="none" w:sz="0" w:space="0" w:color="auto"/>
      </w:divBdr>
    </w:div>
    <w:div w:id="678384377">
      <w:bodyDiv w:val="1"/>
      <w:marLeft w:val="0"/>
      <w:marRight w:val="0"/>
      <w:marTop w:val="0"/>
      <w:marBottom w:val="0"/>
      <w:divBdr>
        <w:top w:val="none" w:sz="0" w:space="0" w:color="auto"/>
        <w:left w:val="none" w:sz="0" w:space="0" w:color="auto"/>
        <w:bottom w:val="none" w:sz="0" w:space="0" w:color="auto"/>
        <w:right w:val="none" w:sz="0" w:space="0" w:color="auto"/>
      </w:divBdr>
    </w:div>
    <w:div w:id="687952612">
      <w:bodyDiv w:val="1"/>
      <w:marLeft w:val="0"/>
      <w:marRight w:val="0"/>
      <w:marTop w:val="0"/>
      <w:marBottom w:val="0"/>
      <w:divBdr>
        <w:top w:val="none" w:sz="0" w:space="0" w:color="auto"/>
        <w:left w:val="none" w:sz="0" w:space="0" w:color="auto"/>
        <w:bottom w:val="none" w:sz="0" w:space="0" w:color="auto"/>
        <w:right w:val="none" w:sz="0" w:space="0" w:color="auto"/>
      </w:divBdr>
    </w:div>
    <w:div w:id="697663279">
      <w:bodyDiv w:val="1"/>
      <w:marLeft w:val="0"/>
      <w:marRight w:val="0"/>
      <w:marTop w:val="0"/>
      <w:marBottom w:val="0"/>
      <w:divBdr>
        <w:top w:val="none" w:sz="0" w:space="0" w:color="auto"/>
        <w:left w:val="none" w:sz="0" w:space="0" w:color="auto"/>
        <w:bottom w:val="none" w:sz="0" w:space="0" w:color="auto"/>
        <w:right w:val="none" w:sz="0" w:space="0" w:color="auto"/>
      </w:divBdr>
    </w:div>
    <w:div w:id="753092257">
      <w:bodyDiv w:val="1"/>
      <w:marLeft w:val="0"/>
      <w:marRight w:val="0"/>
      <w:marTop w:val="0"/>
      <w:marBottom w:val="0"/>
      <w:divBdr>
        <w:top w:val="none" w:sz="0" w:space="0" w:color="auto"/>
        <w:left w:val="none" w:sz="0" w:space="0" w:color="auto"/>
        <w:bottom w:val="none" w:sz="0" w:space="0" w:color="auto"/>
        <w:right w:val="none" w:sz="0" w:space="0" w:color="auto"/>
      </w:divBdr>
    </w:div>
    <w:div w:id="775710280">
      <w:bodyDiv w:val="1"/>
      <w:marLeft w:val="0"/>
      <w:marRight w:val="0"/>
      <w:marTop w:val="0"/>
      <w:marBottom w:val="0"/>
      <w:divBdr>
        <w:top w:val="none" w:sz="0" w:space="0" w:color="auto"/>
        <w:left w:val="none" w:sz="0" w:space="0" w:color="auto"/>
        <w:bottom w:val="none" w:sz="0" w:space="0" w:color="auto"/>
        <w:right w:val="none" w:sz="0" w:space="0" w:color="auto"/>
      </w:divBdr>
    </w:div>
    <w:div w:id="785732366">
      <w:bodyDiv w:val="1"/>
      <w:marLeft w:val="0"/>
      <w:marRight w:val="0"/>
      <w:marTop w:val="0"/>
      <w:marBottom w:val="0"/>
      <w:divBdr>
        <w:top w:val="none" w:sz="0" w:space="0" w:color="auto"/>
        <w:left w:val="none" w:sz="0" w:space="0" w:color="auto"/>
        <w:bottom w:val="none" w:sz="0" w:space="0" w:color="auto"/>
        <w:right w:val="none" w:sz="0" w:space="0" w:color="auto"/>
      </w:divBdr>
    </w:div>
    <w:div w:id="902718301">
      <w:bodyDiv w:val="1"/>
      <w:marLeft w:val="0"/>
      <w:marRight w:val="0"/>
      <w:marTop w:val="0"/>
      <w:marBottom w:val="0"/>
      <w:divBdr>
        <w:top w:val="none" w:sz="0" w:space="0" w:color="auto"/>
        <w:left w:val="none" w:sz="0" w:space="0" w:color="auto"/>
        <w:bottom w:val="none" w:sz="0" w:space="0" w:color="auto"/>
        <w:right w:val="none" w:sz="0" w:space="0" w:color="auto"/>
      </w:divBdr>
    </w:div>
    <w:div w:id="941575688">
      <w:bodyDiv w:val="1"/>
      <w:marLeft w:val="0"/>
      <w:marRight w:val="0"/>
      <w:marTop w:val="0"/>
      <w:marBottom w:val="0"/>
      <w:divBdr>
        <w:top w:val="none" w:sz="0" w:space="0" w:color="auto"/>
        <w:left w:val="none" w:sz="0" w:space="0" w:color="auto"/>
        <w:bottom w:val="none" w:sz="0" w:space="0" w:color="auto"/>
        <w:right w:val="none" w:sz="0" w:space="0" w:color="auto"/>
      </w:divBdr>
    </w:div>
    <w:div w:id="992175843">
      <w:bodyDiv w:val="1"/>
      <w:marLeft w:val="0"/>
      <w:marRight w:val="0"/>
      <w:marTop w:val="0"/>
      <w:marBottom w:val="0"/>
      <w:divBdr>
        <w:top w:val="none" w:sz="0" w:space="0" w:color="auto"/>
        <w:left w:val="none" w:sz="0" w:space="0" w:color="auto"/>
        <w:bottom w:val="none" w:sz="0" w:space="0" w:color="auto"/>
        <w:right w:val="none" w:sz="0" w:space="0" w:color="auto"/>
      </w:divBdr>
    </w:div>
    <w:div w:id="1082684898">
      <w:bodyDiv w:val="1"/>
      <w:marLeft w:val="0"/>
      <w:marRight w:val="0"/>
      <w:marTop w:val="0"/>
      <w:marBottom w:val="0"/>
      <w:divBdr>
        <w:top w:val="none" w:sz="0" w:space="0" w:color="auto"/>
        <w:left w:val="none" w:sz="0" w:space="0" w:color="auto"/>
        <w:bottom w:val="none" w:sz="0" w:space="0" w:color="auto"/>
        <w:right w:val="none" w:sz="0" w:space="0" w:color="auto"/>
      </w:divBdr>
    </w:div>
    <w:div w:id="1087582344">
      <w:bodyDiv w:val="1"/>
      <w:marLeft w:val="0"/>
      <w:marRight w:val="0"/>
      <w:marTop w:val="0"/>
      <w:marBottom w:val="0"/>
      <w:divBdr>
        <w:top w:val="none" w:sz="0" w:space="0" w:color="auto"/>
        <w:left w:val="none" w:sz="0" w:space="0" w:color="auto"/>
        <w:bottom w:val="none" w:sz="0" w:space="0" w:color="auto"/>
        <w:right w:val="none" w:sz="0" w:space="0" w:color="auto"/>
      </w:divBdr>
    </w:div>
    <w:div w:id="1101147320">
      <w:bodyDiv w:val="1"/>
      <w:marLeft w:val="0"/>
      <w:marRight w:val="0"/>
      <w:marTop w:val="0"/>
      <w:marBottom w:val="0"/>
      <w:divBdr>
        <w:top w:val="none" w:sz="0" w:space="0" w:color="auto"/>
        <w:left w:val="none" w:sz="0" w:space="0" w:color="auto"/>
        <w:bottom w:val="none" w:sz="0" w:space="0" w:color="auto"/>
        <w:right w:val="none" w:sz="0" w:space="0" w:color="auto"/>
      </w:divBdr>
    </w:div>
    <w:div w:id="1102413186">
      <w:bodyDiv w:val="1"/>
      <w:marLeft w:val="0"/>
      <w:marRight w:val="0"/>
      <w:marTop w:val="0"/>
      <w:marBottom w:val="0"/>
      <w:divBdr>
        <w:top w:val="none" w:sz="0" w:space="0" w:color="auto"/>
        <w:left w:val="none" w:sz="0" w:space="0" w:color="auto"/>
        <w:bottom w:val="none" w:sz="0" w:space="0" w:color="auto"/>
        <w:right w:val="none" w:sz="0" w:space="0" w:color="auto"/>
      </w:divBdr>
    </w:div>
    <w:div w:id="1150318674">
      <w:bodyDiv w:val="1"/>
      <w:marLeft w:val="0"/>
      <w:marRight w:val="0"/>
      <w:marTop w:val="0"/>
      <w:marBottom w:val="0"/>
      <w:divBdr>
        <w:top w:val="none" w:sz="0" w:space="0" w:color="auto"/>
        <w:left w:val="none" w:sz="0" w:space="0" w:color="auto"/>
        <w:bottom w:val="none" w:sz="0" w:space="0" w:color="auto"/>
        <w:right w:val="none" w:sz="0" w:space="0" w:color="auto"/>
      </w:divBdr>
    </w:div>
    <w:div w:id="1195001359">
      <w:bodyDiv w:val="1"/>
      <w:marLeft w:val="0"/>
      <w:marRight w:val="0"/>
      <w:marTop w:val="0"/>
      <w:marBottom w:val="0"/>
      <w:divBdr>
        <w:top w:val="none" w:sz="0" w:space="0" w:color="auto"/>
        <w:left w:val="none" w:sz="0" w:space="0" w:color="auto"/>
        <w:bottom w:val="none" w:sz="0" w:space="0" w:color="auto"/>
        <w:right w:val="none" w:sz="0" w:space="0" w:color="auto"/>
      </w:divBdr>
    </w:div>
    <w:div w:id="1201163969">
      <w:bodyDiv w:val="1"/>
      <w:marLeft w:val="0"/>
      <w:marRight w:val="0"/>
      <w:marTop w:val="0"/>
      <w:marBottom w:val="0"/>
      <w:divBdr>
        <w:top w:val="none" w:sz="0" w:space="0" w:color="auto"/>
        <w:left w:val="none" w:sz="0" w:space="0" w:color="auto"/>
        <w:bottom w:val="none" w:sz="0" w:space="0" w:color="auto"/>
        <w:right w:val="none" w:sz="0" w:space="0" w:color="auto"/>
      </w:divBdr>
    </w:div>
    <w:div w:id="1217594679">
      <w:bodyDiv w:val="1"/>
      <w:marLeft w:val="0"/>
      <w:marRight w:val="0"/>
      <w:marTop w:val="0"/>
      <w:marBottom w:val="0"/>
      <w:divBdr>
        <w:top w:val="none" w:sz="0" w:space="0" w:color="auto"/>
        <w:left w:val="none" w:sz="0" w:space="0" w:color="auto"/>
        <w:bottom w:val="none" w:sz="0" w:space="0" w:color="auto"/>
        <w:right w:val="none" w:sz="0" w:space="0" w:color="auto"/>
      </w:divBdr>
    </w:div>
    <w:div w:id="1292322096">
      <w:bodyDiv w:val="1"/>
      <w:marLeft w:val="0"/>
      <w:marRight w:val="0"/>
      <w:marTop w:val="0"/>
      <w:marBottom w:val="0"/>
      <w:divBdr>
        <w:top w:val="none" w:sz="0" w:space="0" w:color="auto"/>
        <w:left w:val="none" w:sz="0" w:space="0" w:color="auto"/>
        <w:bottom w:val="none" w:sz="0" w:space="0" w:color="auto"/>
        <w:right w:val="none" w:sz="0" w:space="0" w:color="auto"/>
      </w:divBdr>
    </w:div>
    <w:div w:id="1293294947">
      <w:bodyDiv w:val="1"/>
      <w:marLeft w:val="0"/>
      <w:marRight w:val="0"/>
      <w:marTop w:val="0"/>
      <w:marBottom w:val="0"/>
      <w:divBdr>
        <w:top w:val="none" w:sz="0" w:space="0" w:color="auto"/>
        <w:left w:val="none" w:sz="0" w:space="0" w:color="auto"/>
        <w:bottom w:val="none" w:sz="0" w:space="0" w:color="auto"/>
        <w:right w:val="none" w:sz="0" w:space="0" w:color="auto"/>
      </w:divBdr>
    </w:div>
    <w:div w:id="1306005119">
      <w:bodyDiv w:val="1"/>
      <w:marLeft w:val="0"/>
      <w:marRight w:val="0"/>
      <w:marTop w:val="0"/>
      <w:marBottom w:val="0"/>
      <w:divBdr>
        <w:top w:val="none" w:sz="0" w:space="0" w:color="auto"/>
        <w:left w:val="none" w:sz="0" w:space="0" w:color="auto"/>
        <w:bottom w:val="none" w:sz="0" w:space="0" w:color="auto"/>
        <w:right w:val="none" w:sz="0" w:space="0" w:color="auto"/>
      </w:divBdr>
    </w:div>
    <w:div w:id="1350832771">
      <w:bodyDiv w:val="1"/>
      <w:marLeft w:val="0"/>
      <w:marRight w:val="0"/>
      <w:marTop w:val="0"/>
      <w:marBottom w:val="0"/>
      <w:divBdr>
        <w:top w:val="none" w:sz="0" w:space="0" w:color="auto"/>
        <w:left w:val="none" w:sz="0" w:space="0" w:color="auto"/>
        <w:bottom w:val="none" w:sz="0" w:space="0" w:color="auto"/>
        <w:right w:val="none" w:sz="0" w:space="0" w:color="auto"/>
      </w:divBdr>
    </w:div>
    <w:div w:id="1372996923">
      <w:bodyDiv w:val="1"/>
      <w:marLeft w:val="0"/>
      <w:marRight w:val="0"/>
      <w:marTop w:val="0"/>
      <w:marBottom w:val="0"/>
      <w:divBdr>
        <w:top w:val="none" w:sz="0" w:space="0" w:color="auto"/>
        <w:left w:val="none" w:sz="0" w:space="0" w:color="auto"/>
        <w:bottom w:val="none" w:sz="0" w:space="0" w:color="auto"/>
        <w:right w:val="none" w:sz="0" w:space="0" w:color="auto"/>
      </w:divBdr>
    </w:div>
    <w:div w:id="1410883910">
      <w:bodyDiv w:val="1"/>
      <w:marLeft w:val="0"/>
      <w:marRight w:val="0"/>
      <w:marTop w:val="0"/>
      <w:marBottom w:val="0"/>
      <w:divBdr>
        <w:top w:val="none" w:sz="0" w:space="0" w:color="auto"/>
        <w:left w:val="none" w:sz="0" w:space="0" w:color="auto"/>
        <w:bottom w:val="none" w:sz="0" w:space="0" w:color="auto"/>
        <w:right w:val="none" w:sz="0" w:space="0" w:color="auto"/>
      </w:divBdr>
    </w:div>
    <w:div w:id="1459185807">
      <w:bodyDiv w:val="1"/>
      <w:marLeft w:val="0"/>
      <w:marRight w:val="0"/>
      <w:marTop w:val="0"/>
      <w:marBottom w:val="0"/>
      <w:divBdr>
        <w:top w:val="none" w:sz="0" w:space="0" w:color="auto"/>
        <w:left w:val="none" w:sz="0" w:space="0" w:color="auto"/>
        <w:bottom w:val="none" w:sz="0" w:space="0" w:color="auto"/>
        <w:right w:val="none" w:sz="0" w:space="0" w:color="auto"/>
      </w:divBdr>
    </w:div>
    <w:div w:id="1508325238">
      <w:bodyDiv w:val="1"/>
      <w:marLeft w:val="0"/>
      <w:marRight w:val="0"/>
      <w:marTop w:val="0"/>
      <w:marBottom w:val="0"/>
      <w:divBdr>
        <w:top w:val="none" w:sz="0" w:space="0" w:color="auto"/>
        <w:left w:val="none" w:sz="0" w:space="0" w:color="auto"/>
        <w:bottom w:val="none" w:sz="0" w:space="0" w:color="auto"/>
        <w:right w:val="none" w:sz="0" w:space="0" w:color="auto"/>
      </w:divBdr>
    </w:div>
    <w:div w:id="1524317192">
      <w:bodyDiv w:val="1"/>
      <w:marLeft w:val="0"/>
      <w:marRight w:val="0"/>
      <w:marTop w:val="0"/>
      <w:marBottom w:val="0"/>
      <w:divBdr>
        <w:top w:val="none" w:sz="0" w:space="0" w:color="auto"/>
        <w:left w:val="none" w:sz="0" w:space="0" w:color="auto"/>
        <w:bottom w:val="none" w:sz="0" w:space="0" w:color="auto"/>
        <w:right w:val="none" w:sz="0" w:space="0" w:color="auto"/>
      </w:divBdr>
    </w:div>
    <w:div w:id="1537501714">
      <w:bodyDiv w:val="1"/>
      <w:marLeft w:val="0"/>
      <w:marRight w:val="0"/>
      <w:marTop w:val="0"/>
      <w:marBottom w:val="0"/>
      <w:divBdr>
        <w:top w:val="none" w:sz="0" w:space="0" w:color="auto"/>
        <w:left w:val="none" w:sz="0" w:space="0" w:color="auto"/>
        <w:bottom w:val="none" w:sz="0" w:space="0" w:color="auto"/>
        <w:right w:val="none" w:sz="0" w:space="0" w:color="auto"/>
      </w:divBdr>
    </w:div>
    <w:div w:id="1632861677">
      <w:bodyDiv w:val="1"/>
      <w:marLeft w:val="0"/>
      <w:marRight w:val="0"/>
      <w:marTop w:val="0"/>
      <w:marBottom w:val="0"/>
      <w:divBdr>
        <w:top w:val="none" w:sz="0" w:space="0" w:color="auto"/>
        <w:left w:val="none" w:sz="0" w:space="0" w:color="auto"/>
        <w:bottom w:val="none" w:sz="0" w:space="0" w:color="auto"/>
        <w:right w:val="none" w:sz="0" w:space="0" w:color="auto"/>
      </w:divBdr>
    </w:div>
    <w:div w:id="1771193147">
      <w:bodyDiv w:val="1"/>
      <w:marLeft w:val="0"/>
      <w:marRight w:val="0"/>
      <w:marTop w:val="0"/>
      <w:marBottom w:val="0"/>
      <w:divBdr>
        <w:top w:val="none" w:sz="0" w:space="0" w:color="auto"/>
        <w:left w:val="none" w:sz="0" w:space="0" w:color="auto"/>
        <w:bottom w:val="none" w:sz="0" w:space="0" w:color="auto"/>
        <w:right w:val="none" w:sz="0" w:space="0" w:color="auto"/>
      </w:divBdr>
    </w:div>
    <w:div w:id="1826387708">
      <w:bodyDiv w:val="1"/>
      <w:marLeft w:val="0"/>
      <w:marRight w:val="0"/>
      <w:marTop w:val="0"/>
      <w:marBottom w:val="0"/>
      <w:divBdr>
        <w:top w:val="none" w:sz="0" w:space="0" w:color="auto"/>
        <w:left w:val="none" w:sz="0" w:space="0" w:color="auto"/>
        <w:bottom w:val="none" w:sz="0" w:space="0" w:color="auto"/>
        <w:right w:val="none" w:sz="0" w:space="0" w:color="auto"/>
      </w:divBdr>
    </w:div>
    <w:div w:id="1860775864">
      <w:bodyDiv w:val="1"/>
      <w:marLeft w:val="0"/>
      <w:marRight w:val="0"/>
      <w:marTop w:val="0"/>
      <w:marBottom w:val="0"/>
      <w:divBdr>
        <w:top w:val="none" w:sz="0" w:space="0" w:color="auto"/>
        <w:left w:val="none" w:sz="0" w:space="0" w:color="auto"/>
        <w:bottom w:val="none" w:sz="0" w:space="0" w:color="auto"/>
        <w:right w:val="none" w:sz="0" w:space="0" w:color="auto"/>
      </w:divBdr>
    </w:div>
    <w:div w:id="1896774864">
      <w:bodyDiv w:val="1"/>
      <w:marLeft w:val="0"/>
      <w:marRight w:val="0"/>
      <w:marTop w:val="0"/>
      <w:marBottom w:val="0"/>
      <w:divBdr>
        <w:top w:val="none" w:sz="0" w:space="0" w:color="auto"/>
        <w:left w:val="none" w:sz="0" w:space="0" w:color="auto"/>
        <w:bottom w:val="none" w:sz="0" w:space="0" w:color="auto"/>
        <w:right w:val="none" w:sz="0" w:space="0" w:color="auto"/>
      </w:divBdr>
    </w:div>
    <w:div w:id="1915164045">
      <w:bodyDiv w:val="1"/>
      <w:marLeft w:val="0"/>
      <w:marRight w:val="0"/>
      <w:marTop w:val="0"/>
      <w:marBottom w:val="0"/>
      <w:divBdr>
        <w:top w:val="none" w:sz="0" w:space="0" w:color="auto"/>
        <w:left w:val="none" w:sz="0" w:space="0" w:color="auto"/>
        <w:bottom w:val="none" w:sz="0" w:space="0" w:color="auto"/>
        <w:right w:val="none" w:sz="0" w:space="0" w:color="auto"/>
      </w:divBdr>
    </w:div>
    <w:div w:id="2031298499">
      <w:bodyDiv w:val="1"/>
      <w:marLeft w:val="0"/>
      <w:marRight w:val="0"/>
      <w:marTop w:val="0"/>
      <w:marBottom w:val="0"/>
      <w:divBdr>
        <w:top w:val="none" w:sz="0" w:space="0" w:color="auto"/>
        <w:left w:val="none" w:sz="0" w:space="0" w:color="auto"/>
        <w:bottom w:val="none" w:sz="0" w:space="0" w:color="auto"/>
        <w:right w:val="none" w:sz="0" w:space="0" w:color="auto"/>
      </w:divBdr>
    </w:div>
    <w:div w:id="2131624072">
      <w:bodyDiv w:val="1"/>
      <w:marLeft w:val="0"/>
      <w:marRight w:val="0"/>
      <w:marTop w:val="0"/>
      <w:marBottom w:val="0"/>
      <w:divBdr>
        <w:top w:val="none" w:sz="0" w:space="0" w:color="auto"/>
        <w:left w:val="none" w:sz="0" w:space="0" w:color="auto"/>
        <w:bottom w:val="none" w:sz="0" w:space="0" w:color="auto"/>
        <w:right w:val="none" w:sz="0" w:space="0" w:color="auto"/>
      </w:divBdr>
    </w:div>
    <w:div w:id="214703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bo-may-hanh-chinh/nghi-dinh-34-2016-nd-cp-quy-dinh-chi-tiet-bien-phap-thi-hanh-luat-ban-hanh-van-ban-quy-pham-phap-luat-312070.aspx" TargetMode="External"/><Relationship Id="rId5" Type="http://schemas.openxmlformats.org/officeDocument/2006/relationships/settings" Target="settings.xml"/><Relationship Id="rId10" Type="http://schemas.openxmlformats.org/officeDocument/2006/relationships/hyperlink" Target="https://thuvienphapluat.vn/van-ban/bo-may-hanh-chinh/nghi-dinh-154-2020-nd-cp-sua-doi-34-2016-nd-cp-huong-dan-luat-ban-hanh-van-ban-quy-pham-phap-luat-461727.aspx" TargetMode="External"/><Relationship Id="rId4" Type="http://schemas.microsoft.com/office/2007/relationships/stylesWithEffects" Target="stylesWithEffects.xml"/><Relationship Id="rId9" Type="http://schemas.openxmlformats.org/officeDocument/2006/relationships/hyperlink" Target="https://thuvienphapluat.vn/van-ban/bo-may-hanh-chinh/nghi-dinh-34-2016-nd-cp-quy-dinh-chi-tiet-bien-phap-thi-hanh-luat-ban-hanh-van-ban-quy-pham-phap-luat-312070.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49657-2D38-43AE-82C4-D58757574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1667</TotalTime>
  <Pages>2</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SharingVN.Net</Company>
  <LinksUpToDate>false</LinksUpToDate>
  <CharactersWithSpaces>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 Tien Phuc</dc:creator>
  <cp:lastModifiedBy>admin</cp:lastModifiedBy>
  <cp:revision>199</cp:revision>
  <cp:lastPrinted>2022-06-20T10:00:00Z</cp:lastPrinted>
  <dcterms:created xsi:type="dcterms:W3CDTF">2020-06-07T11:05:00Z</dcterms:created>
  <dcterms:modified xsi:type="dcterms:W3CDTF">2024-03-28T02:53:00Z</dcterms:modified>
</cp:coreProperties>
</file>